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1B128" w14:textId="77777777" w:rsidR="00B52FA1" w:rsidRPr="009973EA" w:rsidRDefault="00EE54A2" w:rsidP="009973EA">
      <w:pPr>
        <w:jc w:val="left"/>
        <w:rPr>
          <w:rFonts w:ascii="Arial" w:hAnsi="Arial" w:cs="Arial"/>
          <w:szCs w:val="24"/>
        </w:rPr>
      </w:pPr>
      <w:r>
        <w:rPr>
          <w:rFonts w:ascii="Arial" w:hAnsi="Arial" w:cs="Arial"/>
          <w:noProof/>
          <w:szCs w:val="24"/>
          <w:lang w:eastAsia="en-GB"/>
        </w:rPr>
        <w:drawing>
          <wp:anchor distT="0" distB="0" distL="114300" distR="114300" simplePos="0" relativeHeight="251657216" behindDoc="0" locked="0" layoutInCell="1" allowOverlap="1" wp14:anchorId="417BCC81" wp14:editId="456138B8">
            <wp:simplePos x="0" y="0"/>
            <wp:positionH relativeFrom="column">
              <wp:posOffset>2511697</wp:posOffset>
            </wp:positionH>
            <wp:positionV relativeFrom="paragraph">
              <wp:posOffset>-410845</wp:posOffset>
            </wp:positionV>
            <wp:extent cx="1873807" cy="81524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3807" cy="81524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360CF1" w14:textId="77777777" w:rsidR="00B52FA1" w:rsidRPr="009973EA" w:rsidRDefault="00B52FA1" w:rsidP="009973EA">
      <w:pPr>
        <w:jc w:val="left"/>
        <w:rPr>
          <w:rFonts w:ascii="Arial" w:hAnsi="Arial" w:cs="Arial"/>
          <w:szCs w:val="24"/>
        </w:rPr>
      </w:pPr>
    </w:p>
    <w:p w14:paraId="449B6958" w14:textId="77777777" w:rsidR="00B52FA1" w:rsidRDefault="00B52FA1" w:rsidP="009973EA">
      <w:pPr>
        <w:jc w:val="left"/>
        <w:rPr>
          <w:rFonts w:ascii="Arial" w:hAnsi="Arial" w:cs="Arial"/>
          <w:szCs w:val="24"/>
        </w:rPr>
      </w:pPr>
    </w:p>
    <w:tbl>
      <w:tblPr>
        <w:tblStyle w:val="TableGrid"/>
        <w:tblW w:w="0" w:type="auto"/>
        <w:tblInd w:w="108" w:type="dxa"/>
        <w:tblLook w:val="04A0" w:firstRow="1" w:lastRow="0" w:firstColumn="1" w:lastColumn="0" w:noHBand="0" w:noVBand="1"/>
      </w:tblPr>
      <w:tblGrid>
        <w:gridCol w:w="10502"/>
      </w:tblGrid>
      <w:tr w:rsidR="00EE54A2" w14:paraId="4444D891" w14:textId="77777777" w:rsidTr="00417036">
        <w:trPr>
          <w:trHeight w:val="578"/>
        </w:trPr>
        <w:tc>
          <w:tcPr>
            <w:tcW w:w="10728" w:type="dxa"/>
            <w:shd w:val="clear" w:color="auto" w:fill="E5DFEC" w:themeFill="accent4" w:themeFillTint="33"/>
            <w:vAlign w:val="center"/>
          </w:tcPr>
          <w:p w14:paraId="19253A93" w14:textId="77777777" w:rsidR="00EE54A2" w:rsidRPr="00EE54A2" w:rsidRDefault="00EE54A2" w:rsidP="00EE54A2">
            <w:pPr>
              <w:jc w:val="center"/>
              <w:rPr>
                <w:rFonts w:ascii="Arial" w:hAnsi="Arial" w:cs="Arial"/>
                <w:b/>
                <w:sz w:val="36"/>
                <w:szCs w:val="36"/>
              </w:rPr>
            </w:pPr>
            <w:r w:rsidRPr="00EE54A2">
              <w:rPr>
                <w:rFonts w:ascii="Arial" w:hAnsi="Arial" w:cs="Arial"/>
                <w:b/>
                <w:sz w:val="36"/>
                <w:szCs w:val="36"/>
              </w:rPr>
              <w:t>Job Profile</w:t>
            </w:r>
          </w:p>
        </w:tc>
      </w:tr>
    </w:tbl>
    <w:p w14:paraId="2035113D" w14:textId="77777777" w:rsidR="00EE54A2" w:rsidRDefault="00EE54A2" w:rsidP="009973EA">
      <w:pPr>
        <w:jc w:val="left"/>
        <w:rPr>
          <w:rFonts w:ascii="Arial" w:hAnsi="Arial" w:cs="Arial"/>
          <w:szCs w:val="24"/>
        </w:rPr>
      </w:pPr>
    </w:p>
    <w:tbl>
      <w:tblPr>
        <w:tblW w:w="10773" w:type="dxa"/>
        <w:tblInd w:w="107" w:type="dxa"/>
        <w:tblLayout w:type="fixed"/>
        <w:tblCellMar>
          <w:left w:w="107" w:type="dxa"/>
          <w:right w:w="107" w:type="dxa"/>
        </w:tblCellMar>
        <w:tblLook w:val="0000" w:firstRow="0" w:lastRow="0" w:firstColumn="0" w:lastColumn="0" w:noHBand="0" w:noVBand="0"/>
      </w:tblPr>
      <w:tblGrid>
        <w:gridCol w:w="2268"/>
        <w:gridCol w:w="8505"/>
      </w:tblGrid>
      <w:tr w:rsidR="00691853" w:rsidRPr="009973EA" w14:paraId="399156F4" w14:textId="77777777" w:rsidTr="00417036">
        <w:trPr>
          <w:trHeight w:val="436"/>
        </w:trPr>
        <w:tc>
          <w:tcPr>
            <w:tcW w:w="2268" w:type="dxa"/>
            <w:tcBorders>
              <w:top w:val="single" w:sz="4" w:space="0" w:color="auto"/>
              <w:left w:val="single" w:sz="4" w:space="0" w:color="auto"/>
              <w:right w:val="single" w:sz="6" w:space="0" w:color="auto"/>
            </w:tcBorders>
            <w:shd w:val="clear" w:color="auto" w:fill="E5DFEC" w:themeFill="accent4" w:themeFillTint="33"/>
            <w:vAlign w:val="center"/>
          </w:tcPr>
          <w:p w14:paraId="2EE30D7B" w14:textId="77777777" w:rsidR="00691853" w:rsidRPr="009973EA" w:rsidRDefault="00691853" w:rsidP="00EE54A2">
            <w:pPr>
              <w:jc w:val="left"/>
              <w:rPr>
                <w:rFonts w:ascii="Arial" w:hAnsi="Arial" w:cs="Arial"/>
                <w:szCs w:val="24"/>
              </w:rPr>
            </w:pPr>
            <w:r w:rsidRPr="009973EA">
              <w:rPr>
                <w:rFonts w:ascii="Arial" w:hAnsi="Arial" w:cs="Arial"/>
                <w:b/>
                <w:szCs w:val="24"/>
              </w:rPr>
              <w:t>J</w:t>
            </w:r>
            <w:r w:rsidR="00EE54A2">
              <w:rPr>
                <w:rFonts w:ascii="Arial" w:hAnsi="Arial" w:cs="Arial"/>
                <w:b/>
                <w:szCs w:val="24"/>
              </w:rPr>
              <w:t>ob Title</w:t>
            </w:r>
            <w:r w:rsidRPr="009973EA">
              <w:rPr>
                <w:rFonts w:ascii="Arial" w:hAnsi="Arial" w:cs="Arial"/>
                <w:szCs w:val="24"/>
              </w:rPr>
              <w:t xml:space="preserve">  </w:t>
            </w:r>
            <w:r w:rsidRPr="009973EA">
              <w:rPr>
                <w:rFonts w:ascii="Arial" w:hAnsi="Arial" w:cs="Arial"/>
                <w:b/>
                <w:bCs/>
                <w:szCs w:val="24"/>
              </w:rPr>
              <w:t xml:space="preserve">  </w:t>
            </w:r>
          </w:p>
        </w:tc>
        <w:tc>
          <w:tcPr>
            <w:tcW w:w="8505" w:type="dxa"/>
            <w:tcBorders>
              <w:top w:val="single" w:sz="4" w:space="0" w:color="auto"/>
              <w:left w:val="single" w:sz="4" w:space="0" w:color="auto"/>
              <w:right w:val="single" w:sz="6" w:space="0" w:color="auto"/>
            </w:tcBorders>
            <w:vAlign w:val="center"/>
          </w:tcPr>
          <w:p w14:paraId="5788E3A0" w14:textId="1EFEE72C" w:rsidR="00691853" w:rsidRPr="00AB417D" w:rsidRDefault="008E3AB7" w:rsidP="00EE54A2">
            <w:pPr>
              <w:jc w:val="left"/>
              <w:rPr>
                <w:rFonts w:ascii="Arial" w:hAnsi="Arial" w:cs="Arial"/>
                <w:szCs w:val="24"/>
              </w:rPr>
            </w:pPr>
            <w:r>
              <w:rPr>
                <w:rFonts w:ascii="Arial" w:hAnsi="Arial" w:cs="Arial"/>
                <w:szCs w:val="24"/>
              </w:rPr>
              <w:t>Senior Revenues Officer</w:t>
            </w:r>
          </w:p>
        </w:tc>
      </w:tr>
      <w:tr w:rsidR="00691853" w:rsidRPr="009973EA" w14:paraId="65DBCADD" w14:textId="77777777" w:rsidTr="00417036">
        <w:trPr>
          <w:trHeight w:val="413"/>
        </w:trPr>
        <w:tc>
          <w:tcPr>
            <w:tcW w:w="2268" w:type="dxa"/>
            <w:tcBorders>
              <w:top w:val="single" w:sz="4" w:space="0" w:color="auto"/>
              <w:left w:val="single" w:sz="4" w:space="0" w:color="auto"/>
              <w:right w:val="single" w:sz="6" w:space="0" w:color="auto"/>
            </w:tcBorders>
            <w:shd w:val="clear" w:color="auto" w:fill="E5DFEC" w:themeFill="accent4" w:themeFillTint="33"/>
            <w:vAlign w:val="center"/>
          </w:tcPr>
          <w:p w14:paraId="17C1A2B7" w14:textId="77777777" w:rsidR="00691853" w:rsidRPr="009973EA" w:rsidRDefault="00554F52" w:rsidP="00EE54A2">
            <w:pPr>
              <w:jc w:val="left"/>
              <w:rPr>
                <w:rFonts w:ascii="Arial" w:hAnsi="Arial" w:cs="Arial"/>
                <w:b/>
                <w:szCs w:val="24"/>
              </w:rPr>
            </w:pPr>
            <w:r>
              <w:rPr>
                <w:rFonts w:ascii="Arial" w:hAnsi="Arial" w:cs="Arial"/>
                <w:b/>
                <w:szCs w:val="24"/>
              </w:rPr>
              <w:t>Salary/</w:t>
            </w:r>
            <w:r w:rsidR="00691853" w:rsidRPr="009973EA">
              <w:rPr>
                <w:rFonts w:ascii="Arial" w:hAnsi="Arial" w:cs="Arial"/>
                <w:b/>
                <w:szCs w:val="24"/>
              </w:rPr>
              <w:t>G</w:t>
            </w:r>
            <w:r w:rsidR="00EE54A2">
              <w:rPr>
                <w:rFonts w:ascii="Arial" w:hAnsi="Arial" w:cs="Arial"/>
                <w:b/>
                <w:szCs w:val="24"/>
              </w:rPr>
              <w:t>rade</w:t>
            </w:r>
            <w:r w:rsidR="00691853" w:rsidRPr="009973EA">
              <w:rPr>
                <w:rFonts w:ascii="Arial" w:hAnsi="Arial" w:cs="Arial"/>
                <w:b/>
                <w:szCs w:val="24"/>
              </w:rPr>
              <w:t xml:space="preserve">     </w:t>
            </w:r>
          </w:p>
        </w:tc>
        <w:tc>
          <w:tcPr>
            <w:tcW w:w="8505" w:type="dxa"/>
            <w:tcBorders>
              <w:top w:val="single" w:sz="4" w:space="0" w:color="auto"/>
              <w:left w:val="single" w:sz="4" w:space="0" w:color="auto"/>
              <w:right w:val="single" w:sz="6" w:space="0" w:color="auto"/>
            </w:tcBorders>
            <w:vAlign w:val="center"/>
          </w:tcPr>
          <w:p w14:paraId="7A8BF24F" w14:textId="73201893" w:rsidR="00691853" w:rsidRPr="00AB417D" w:rsidRDefault="00806097" w:rsidP="00AB417D">
            <w:pPr>
              <w:jc w:val="left"/>
              <w:rPr>
                <w:rFonts w:ascii="Arial" w:hAnsi="Arial" w:cs="Arial"/>
                <w:szCs w:val="24"/>
              </w:rPr>
            </w:pPr>
            <w:r>
              <w:rPr>
                <w:rFonts w:ascii="Arial" w:hAnsi="Arial" w:cs="Arial"/>
                <w:szCs w:val="24"/>
              </w:rPr>
              <w:t xml:space="preserve">Career Grade </w:t>
            </w:r>
            <w:r w:rsidR="00962E56">
              <w:rPr>
                <w:rFonts w:ascii="Arial" w:hAnsi="Arial" w:cs="Arial"/>
                <w:szCs w:val="24"/>
              </w:rPr>
              <w:t>3-4</w:t>
            </w:r>
            <w:r w:rsidR="00ED26FD">
              <w:rPr>
                <w:rFonts w:ascii="Arial" w:hAnsi="Arial" w:cs="Arial"/>
                <w:szCs w:val="24"/>
              </w:rPr>
              <w:t xml:space="preserve">   </w:t>
            </w:r>
          </w:p>
        </w:tc>
      </w:tr>
      <w:tr w:rsidR="0034257B" w:rsidRPr="009973EA" w14:paraId="0B372315" w14:textId="77777777" w:rsidTr="00417036">
        <w:trPr>
          <w:trHeight w:val="413"/>
        </w:trPr>
        <w:tc>
          <w:tcPr>
            <w:tcW w:w="2268" w:type="dxa"/>
            <w:tcBorders>
              <w:top w:val="single" w:sz="4" w:space="0" w:color="auto"/>
              <w:left w:val="single" w:sz="4" w:space="0" w:color="auto"/>
              <w:right w:val="single" w:sz="6" w:space="0" w:color="auto"/>
            </w:tcBorders>
            <w:shd w:val="clear" w:color="auto" w:fill="E5DFEC" w:themeFill="accent4" w:themeFillTint="33"/>
            <w:vAlign w:val="center"/>
          </w:tcPr>
          <w:p w14:paraId="3C027E64" w14:textId="77777777" w:rsidR="0034257B" w:rsidRDefault="0034257B" w:rsidP="00EE54A2">
            <w:pPr>
              <w:jc w:val="left"/>
              <w:rPr>
                <w:rFonts w:ascii="Arial" w:hAnsi="Arial" w:cs="Arial"/>
                <w:b/>
                <w:szCs w:val="24"/>
              </w:rPr>
            </w:pPr>
            <w:r w:rsidRPr="009973EA">
              <w:rPr>
                <w:rFonts w:ascii="Arial" w:hAnsi="Arial" w:cs="Arial"/>
                <w:b/>
                <w:szCs w:val="24"/>
              </w:rPr>
              <w:t>S</w:t>
            </w:r>
            <w:r>
              <w:rPr>
                <w:rFonts w:ascii="Arial" w:hAnsi="Arial" w:cs="Arial"/>
                <w:b/>
                <w:szCs w:val="24"/>
              </w:rPr>
              <w:t>ervice</w:t>
            </w:r>
            <w:r w:rsidRPr="009973EA">
              <w:rPr>
                <w:rFonts w:ascii="Arial" w:hAnsi="Arial" w:cs="Arial"/>
                <w:b/>
                <w:szCs w:val="24"/>
              </w:rPr>
              <w:t xml:space="preserve">  </w:t>
            </w:r>
          </w:p>
        </w:tc>
        <w:tc>
          <w:tcPr>
            <w:tcW w:w="8505" w:type="dxa"/>
            <w:tcBorders>
              <w:top w:val="single" w:sz="4" w:space="0" w:color="auto"/>
              <w:left w:val="single" w:sz="4" w:space="0" w:color="auto"/>
              <w:right w:val="single" w:sz="6" w:space="0" w:color="auto"/>
            </w:tcBorders>
            <w:vAlign w:val="center"/>
          </w:tcPr>
          <w:p w14:paraId="46B790B4" w14:textId="7D2D1961" w:rsidR="0034257B" w:rsidRPr="00AB417D" w:rsidRDefault="008E3AB7" w:rsidP="00EE54A2">
            <w:pPr>
              <w:jc w:val="left"/>
              <w:rPr>
                <w:rFonts w:ascii="Arial" w:hAnsi="Arial" w:cs="Arial"/>
                <w:szCs w:val="24"/>
              </w:rPr>
            </w:pPr>
            <w:r>
              <w:rPr>
                <w:rFonts w:ascii="Arial" w:hAnsi="Arial" w:cs="Arial"/>
                <w:szCs w:val="24"/>
              </w:rPr>
              <w:t>Financial Services</w:t>
            </w:r>
          </w:p>
        </w:tc>
      </w:tr>
      <w:tr w:rsidR="0034257B" w:rsidRPr="009973EA" w14:paraId="68CF6358" w14:textId="77777777" w:rsidTr="00417036">
        <w:trPr>
          <w:trHeight w:val="413"/>
        </w:trPr>
        <w:tc>
          <w:tcPr>
            <w:tcW w:w="2268" w:type="dxa"/>
            <w:tcBorders>
              <w:top w:val="single" w:sz="4" w:space="0" w:color="auto"/>
              <w:left w:val="single" w:sz="4" w:space="0" w:color="auto"/>
              <w:bottom w:val="single" w:sz="4" w:space="0" w:color="auto"/>
              <w:right w:val="single" w:sz="6" w:space="0" w:color="auto"/>
            </w:tcBorders>
            <w:shd w:val="clear" w:color="auto" w:fill="E5DFEC" w:themeFill="accent4" w:themeFillTint="33"/>
            <w:vAlign w:val="center"/>
          </w:tcPr>
          <w:p w14:paraId="5D49A05D" w14:textId="77777777" w:rsidR="0034257B" w:rsidRDefault="0034257B" w:rsidP="00EE54A2">
            <w:pPr>
              <w:jc w:val="left"/>
              <w:rPr>
                <w:rFonts w:ascii="Arial" w:hAnsi="Arial" w:cs="Arial"/>
                <w:b/>
                <w:szCs w:val="24"/>
              </w:rPr>
            </w:pPr>
            <w:r w:rsidRPr="009973EA">
              <w:rPr>
                <w:rFonts w:ascii="Arial" w:hAnsi="Arial" w:cs="Arial"/>
                <w:b/>
                <w:szCs w:val="24"/>
              </w:rPr>
              <w:t>R</w:t>
            </w:r>
            <w:r>
              <w:rPr>
                <w:rFonts w:ascii="Arial" w:hAnsi="Arial" w:cs="Arial"/>
                <w:b/>
                <w:szCs w:val="24"/>
              </w:rPr>
              <w:t>eports to</w:t>
            </w:r>
            <w:r w:rsidRPr="009973EA">
              <w:rPr>
                <w:rFonts w:ascii="Arial" w:hAnsi="Arial" w:cs="Arial"/>
                <w:b/>
                <w:szCs w:val="24"/>
              </w:rPr>
              <w:t xml:space="preserve">   </w:t>
            </w:r>
          </w:p>
        </w:tc>
        <w:tc>
          <w:tcPr>
            <w:tcW w:w="8505" w:type="dxa"/>
            <w:tcBorders>
              <w:top w:val="single" w:sz="4" w:space="0" w:color="auto"/>
              <w:left w:val="single" w:sz="4" w:space="0" w:color="auto"/>
              <w:bottom w:val="single" w:sz="4" w:space="0" w:color="auto"/>
              <w:right w:val="single" w:sz="6" w:space="0" w:color="auto"/>
            </w:tcBorders>
            <w:vAlign w:val="center"/>
          </w:tcPr>
          <w:p w14:paraId="6C99F16A" w14:textId="74B62509" w:rsidR="0034257B" w:rsidRPr="00AB417D" w:rsidRDefault="00680EA3" w:rsidP="00EE54A2">
            <w:pPr>
              <w:jc w:val="left"/>
              <w:rPr>
                <w:rFonts w:ascii="Arial" w:hAnsi="Arial" w:cs="Arial"/>
                <w:szCs w:val="24"/>
              </w:rPr>
            </w:pPr>
            <w:r>
              <w:rPr>
                <w:rFonts w:ascii="Arial" w:hAnsi="Arial" w:cs="Arial"/>
                <w:szCs w:val="24"/>
              </w:rPr>
              <w:t>Recovery &amp; Revenues Manager</w:t>
            </w:r>
          </w:p>
        </w:tc>
      </w:tr>
      <w:tr w:rsidR="0034257B" w:rsidRPr="009973EA" w14:paraId="48DFBCA1" w14:textId="77777777" w:rsidTr="00417036">
        <w:trPr>
          <w:trHeight w:val="413"/>
        </w:trPr>
        <w:tc>
          <w:tcPr>
            <w:tcW w:w="2268" w:type="dxa"/>
            <w:tcBorders>
              <w:top w:val="single" w:sz="4" w:space="0" w:color="auto"/>
              <w:left w:val="single" w:sz="4" w:space="0" w:color="auto"/>
              <w:bottom w:val="single" w:sz="4" w:space="0" w:color="auto"/>
              <w:right w:val="single" w:sz="6" w:space="0" w:color="auto"/>
            </w:tcBorders>
            <w:shd w:val="clear" w:color="auto" w:fill="E5DFEC" w:themeFill="accent4" w:themeFillTint="33"/>
            <w:vAlign w:val="center"/>
          </w:tcPr>
          <w:p w14:paraId="77232046" w14:textId="77777777" w:rsidR="0034257B" w:rsidRPr="009973EA" w:rsidRDefault="00554F52" w:rsidP="00EE54A2">
            <w:pPr>
              <w:jc w:val="left"/>
              <w:rPr>
                <w:rFonts w:ascii="Arial" w:hAnsi="Arial" w:cs="Arial"/>
                <w:b/>
                <w:szCs w:val="24"/>
              </w:rPr>
            </w:pPr>
            <w:r>
              <w:rPr>
                <w:rFonts w:ascii="Arial" w:hAnsi="Arial" w:cs="Arial"/>
                <w:b/>
                <w:szCs w:val="24"/>
              </w:rPr>
              <w:t xml:space="preserve">Manages/ </w:t>
            </w:r>
            <w:r w:rsidR="0034257B">
              <w:rPr>
                <w:rFonts w:ascii="Arial" w:hAnsi="Arial" w:cs="Arial"/>
                <w:b/>
                <w:szCs w:val="24"/>
              </w:rPr>
              <w:t>Supervises</w:t>
            </w:r>
          </w:p>
        </w:tc>
        <w:tc>
          <w:tcPr>
            <w:tcW w:w="8505" w:type="dxa"/>
            <w:tcBorders>
              <w:top w:val="single" w:sz="4" w:space="0" w:color="auto"/>
              <w:left w:val="single" w:sz="4" w:space="0" w:color="auto"/>
              <w:bottom w:val="single" w:sz="4" w:space="0" w:color="auto"/>
              <w:right w:val="single" w:sz="6" w:space="0" w:color="auto"/>
            </w:tcBorders>
            <w:vAlign w:val="center"/>
          </w:tcPr>
          <w:p w14:paraId="199A208F" w14:textId="4589F719" w:rsidR="0034257B" w:rsidRPr="00745931" w:rsidRDefault="00962E56" w:rsidP="00EE54A2">
            <w:pPr>
              <w:jc w:val="left"/>
              <w:rPr>
                <w:rFonts w:ascii="Arial" w:hAnsi="Arial" w:cs="Arial"/>
                <w:color w:val="FF0000"/>
                <w:szCs w:val="24"/>
              </w:rPr>
            </w:pPr>
            <w:r w:rsidRPr="00962E56">
              <w:rPr>
                <w:rFonts w:ascii="Arial" w:hAnsi="Arial" w:cs="Arial"/>
                <w:color w:val="000000" w:themeColor="text1"/>
                <w:szCs w:val="24"/>
              </w:rPr>
              <w:t>To manage and supervise the work of the Recovery &amp; Revenues Team in the absence of the Service Manager.</w:t>
            </w:r>
          </w:p>
        </w:tc>
      </w:tr>
    </w:tbl>
    <w:p w14:paraId="4A544C8C" w14:textId="77777777" w:rsidR="00B52FA1" w:rsidRPr="009973EA" w:rsidRDefault="00B52FA1" w:rsidP="009973EA">
      <w:pPr>
        <w:jc w:val="left"/>
        <w:rPr>
          <w:rFonts w:ascii="Arial" w:hAnsi="Arial" w:cs="Arial"/>
          <w:szCs w:val="24"/>
        </w:rPr>
      </w:pPr>
    </w:p>
    <w:tbl>
      <w:tblPr>
        <w:tblW w:w="10773" w:type="dxa"/>
        <w:tblInd w:w="107" w:type="dxa"/>
        <w:tblLayout w:type="fixed"/>
        <w:tblCellMar>
          <w:left w:w="107" w:type="dxa"/>
          <w:right w:w="107" w:type="dxa"/>
        </w:tblCellMar>
        <w:tblLook w:val="0000" w:firstRow="0" w:lastRow="0" w:firstColumn="0" w:lastColumn="0" w:noHBand="0" w:noVBand="0"/>
      </w:tblPr>
      <w:tblGrid>
        <w:gridCol w:w="2268"/>
        <w:gridCol w:w="8505"/>
      </w:tblGrid>
      <w:tr w:rsidR="008C5448" w:rsidRPr="009973EA" w14:paraId="19BE3C13" w14:textId="77777777" w:rsidTr="00417036">
        <w:trPr>
          <w:trHeight w:val="1238"/>
        </w:trPr>
        <w:tc>
          <w:tcPr>
            <w:tcW w:w="2268" w:type="dxa"/>
            <w:tcBorders>
              <w:top w:val="single" w:sz="4" w:space="0" w:color="auto"/>
              <w:left w:val="single" w:sz="6" w:space="0" w:color="auto"/>
              <w:bottom w:val="single" w:sz="6" w:space="0" w:color="auto"/>
              <w:right w:val="single" w:sz="6" w:space="0" w:color="auto"/>
            </w:tcBorders>
            <w:shd w:val="clear" w:color="auto" w:fill="E5DFEC" w:themeFill="accent4" w:themeFillTint="33"/>
            <w:vAlign w:val="center"/>
          </w:tcPr>
          <w:p w14:paraId="1F096B75" w14:textId="77777777" w:rsidR="008C5448" w:rsidRPr="008C5448" w:rsidRDefault="008C5448" w:rsidP="00EE54A2">
            <w:pPr>
              <w:pStyle w:val="BodyText2"/>
              <w:rPr>
                <w:rFonts w:cs="Arial"/>
                <w:b/>
                <w:bCs/>
                <w:sz w:val="24"/>
                <w:szCs w:val="24"/>
              </w:rPr>
            </w:pPr>
            <w:r w:rsidRPr="009973EA">
              <w:rPr>
                <w:rFonts w:cs="Arial"/>
                <w:b/>
                <w:bCs/>
                <w:sz w:val="24"/>
                <w:szCs w:val="24"/>
              </w:rPr>
              <w:t>J</w:t>
            </w:r>
            <w:r w:rsidR="00EE54A2">
              <w:rPr>
                <w:rFonts w:cs="Arial"/>
                <w:b/>
                <w:bCs/>
                <w:sz w:val="24"/>
                <w:szCs w:val="24"/>
              </w:rPr>
              <w:t>ob Purpose</w:t>
            </w:r>
          </w:p>
        </w:tc>
        <w:tc>
          <w:tcPr>
            <w:tcW w:w="8505" w:type="dxa"/>
            <w:tcBorders>
              <w:top w:val="single" w:sz="4" w:space="0" w:color="auto"/>
              <w:left w:val="single" w:sz="6" w:space="0" w:color="auto"/>
              <w:bottom w:val="single" w:sz="6" w:space="0" w:color="auto"/>
              <w:right w:val="single" w:sz="6" w:space="0" w:color="auto"/>
            </w:tcBorders>
            <w:vAlign w:val="center"/>
          </w:tcPr>
          <w:p w14:paraId="31819453" w14:textId="5F4E231B" w:rsidR="004F38AD" w:rsidRPr="00962E56" w:rsidRDefault="004F38AD" w:rsidP="00A30011">
            <w:pPr>
              <w:pStyle w:val="BodyText2"/>
              <w:numPr>
                <w:ilvl w:val="0"/>
                <w:numId w:val="41"/>
              </w:numPr>
              <w:rPr>
                <w:iCs/>
                <w:color w:val="000000" w:themeColor="text1"/>
                <w:sz w:val="24"/>
                <w:szCs w:val="24"/>
              </w:rPr>
            </w:pPr>
            <w:r w:rsidRPr="00962E56">
              <w:rPr>
                <w:iCs/>
                <w:color w:val="000000" w:themeColor="text1"/>
                <w:sz w:val="24"/>
                <w:szCs w:val="24"/>
              </w:rPr>
              <w:t xml:space="preserve">To support the Recovery and Revenues Manager to deliver </w:t>
            </w:r>
            <w:r w:rsidR="00962E56">
              <w:rPr>
                <w:iCs/>
                <w:color w:val="000000" w:themeColor="text1"/>
                <w:sz w:val="24"/>
                <w:szCs w:val="24"/>
              </w:rPr>
              <w:t xml:space="preserve">and develop </w:t>
            </w:r>
            <w:r w:rsidRPr="00962E56">
              <w:rPr>
                <w:iCs/>
                <w:color w:val="000000" w:themeColor="text1"/>
                <w:sz w:val="24"/>
                <w:szCs w:val="24"/>
              </w:rPr>
              <w:t>a full Recovery and Revenues Service for the Council</w:t>
            </w:r>
            <w:r w:rsidR="00086FCF" w:rsidRPr="00962E56">
              <w:rPr>
                <w:iCs/>
                <w:color w:val="000000" w:themeColor="text1"/>
                <w:sz w:val="24"/>
                <w:szCs w:val="24"/>
              </w:rPr>
              <w:t>.</w:t>
            </w:r>
          </w:p>
          <w:p w14:paraId="274FF8E9" w14:textId="24BAE366" w:rsidR="004F38AD" w:rsidRPr="00962E56" w:rsidRDefault="004F38AD" w:rsidP="004F38AD">
            <w:pPr>
              <w:pStyle w:val="BodyText2"/>
              <w:numPr>
                <w:ilvl w:val="0"/>
                <w:numId w:val="41"/>
              </w:numPr>
              <w:rPr>
                <w:iCs/>
                <w:color w:val="000000" w:themeColor="text1"/>
                <w:sz w:val="24"/>
                <w:szCs w:val="24"/>
              </w:rPr>
            </w:pPr>
            <w:r w:rsidRPr="00962E56">
              <w:rPr>
                <w:iCs/>
                <w:color w:val="000000" w:themeColor="text1"/>
                <w:sz w:val="24"/>
                <w:szCs w:val="24"/>
              </w:rPr>
              <w:t xml:space="preserve">To ensure the full functionality of all </w:t>
            </w:r>
            <w:r w:rsidR="00EC654F" w:rsidRPr="00962E56">
              <w:rPr>
                <w:iCs/>
                <w:color w:val="000000" w:themeColor="text1"/>
                <w:sz w:val="24"/>
                <w:szCs w:val="24"/>
              </w:rPr>
              <w:t>R</w:t>
            </w:r>
            <w:r w:rsidRPr="00962E56">
              <w:rPr>
                <w:iCs/>
                <w:color w:val="000000" w:themeColor="text1"/>
                <w:sz w:val="24"/>
                <w:szCs w:val="24"/>
              </w:rPr>
              <w:t xml:space="preserve">evenue and </w:t>
            </w:r>
            <w:r w:rsidR="00EC654F" w:rsidRPr="00962E56">
              <w:rPr>
                <w:iCs/>
                <w:color w:val="000000" w:themeColor="text1"/>
                <w:sz w:val="24"/>
                <w:szCs w:val="24"/>
              </w:rPr>
              <w:t>R</w:t>
            </w:r>
            <w:r w:rsidRPr="00962E56">
              <w:rPr>
                <w:iCs/>
                <w:color w:val="000000" w:themeColor="text1"/>
                <w:sz w:val="24"/>
                <w:szCs w:val="24"/>
              </w:rPr>
              <w:t xml:space="preserve">ecovery processes </w:t>
            </w:r>
            <w:r w:rsidR="00962E56">
              <w:rPr>
                <w:iCs/>
                <w:color w:val="000000" w:themeColor="text1"/>
                <w:sz w:val="24"/>
                <w:szCs w:val="24"/>
              </w:rPr>
              <w:t xml:space="preserve">and procedures, </w:t>
            </w:r>
            <w:r w:rsidRPr="00962E56">
              <w:rPr>
                <w:iCs/>
                <w:color w:val="000000" w:themeColor="text1"/>
                <w:sz w:val="24"/>
                <w:szCs w:val="24"/>
              </w:rPr>
              <w:t xml:space="preserve">including </w:t>
            </w:r>
            <w:r w:rsidR="00962E56" w:rsidRPr="00962E56">
              <w:rPr>
                <w:iCs/>
                <w:color w:val="000000" w:themeColor="text1"/>
                <w:sz w:val="24"/>
                <w:szCs w:val="24"/>
              </w:rPr>
              <w:t xml:space="preserve">attending and </w:t>
            </w:r>
            <w:r w:rsidRPr="00962E56">
              <w:rPr>
                <w:iCs/>
                <w:color w:val="000000" w:themeColor="text1"/>
                <w:sz w:val="24"/>
                <w:szCs w:val="24"/>
              </w:rPr>
              <w:t>representing the Council in Cour</w:t>
            </w:r>
            <w:r w:rsidR="00962E56" w:rsidRPr="00962E56">
              <w:rPr>
                <w:iCs/>
                <w:color w:val="000000" w:themeColor="text1"/>
                <w:sz w:val="24"/>
                <w:szCs w:val="24"/>
              </w:rPr>
              <w:t>t/ Tribunal proceedings</w:t>
            </w:r>
            <w:r w:rsidR="007735B1">
              <w:rPr>
                <w:iCs/>
                <w:color w:val="000000" w:themeColor="text1"/>
                <w:sz w:val="24"/>
                <w:szCs w:val="24"/>
              </w:rPr>
              <w:t>.</w:t>
            </w:r>
            <w:r w:rsidR="007735B1" w:rsidRPr="00962E56">
              <w:rPr>
                <w:iCs/>
                <w:color w:val="000000" w:themeColor="text1"/>
                <w:sz w:val="24"/>
                <w:szCs w:val="24"/>
              </w:rPr>
              <w:t xml:space="preserve"> </w:t>
            </w:r>
            <w:r w:rsidRPr="00962E56">
              <w:rPr>
                <w:iCs/>
                <w:color w:val="000000" w:themeColor="text1"/>
                <w:sz w:val="24"/>
                <w:szCs w:val="24"/>
              </w:rPr>
              <w:t xml:space="preserve">  </w:t>
            </w:r>
          </w:p>
          <w:p w14:paraId="7CAB0981" w14:textId="09EB735C" w:rsidR="00747526" w:rsidRDefault="00680EA3" w:rsidP="00A30011">
            <w:pPr>
              <w:pStyle w:val="BodyText2"/>
              <w:numPr>
                <w:ilvl w:val="0"/>
                <w:numId w:val="41"/>
              </w:numPr>
              <w:rPr>
                <w:iCs/>
                <w:sz w:val="24"/>
                <w:szCs w:val="24"/>
              </w:rPr>
            </w:pPr>
            <w:r w:rsidRPr="00BF420A">
              <w:rPr>
                <w:iCs/>
                <w:sz w:val="24"/>
                <w:szCs w:val="24"/>
              </w:rPr>
              <w:t xml:space="preserve">To </w:t>
            </w:r>
            <w:r w:rsidR="007735B1" w:rsidRPr="00BF420A">
              <w:rPr>
                <w:iCs/>
                <w:sz w:val="24"/>
                <w:szCs w:val="24"/>
              </w:rPr>
              <w:t>conduct</w:t>
            </w:r>
            <w:r w:rsidRPr="00BF420A">
              <w:rPr>
                <w:iCs/>
                <w:sz w:val="24"/>
                <w:szCs w:val="24"/>
              </w:rPr>
              <w:t xml:space="preserve"> the functions and processes </w:t>
            </w:r>
            <w:r w:rsidR="0016793B" w:rsidRPr="00BF420A">
              <w:rPr>
                <w:iCs/>
                <w:sz w:val="24"/>
                <w:szCs w:val="24"/>
              </w:rPr>
              <w:t>required for the accurate maintenance of the Revenues database</w:t>
            </w:r>
            <w:r w:rsidR="00B75AAB">
              <w:rPr>
                <w:iCs/>
                <w:sz w:val="24"/>
                <w:szCs w:val="24"/>
              </w:rPr>
              <w:t xml:space="preserve"> and to </w:t>
            </w:r>
            <w:r w:rsidR="00962E56">
              <w:rPr>
                <w:iCs/>
                <w:sz w:val="24"/>
                <w:szCs w:val="24"/>
              </w:rPr>
              <w:t xml:space="preserve">provide guidance and supervision of other staff </w:t>
            </w:r>
            <w:r w:rsidR="00B75AAB">
              <w:rPr>
                <w:iCs/>
                <w:sz w:val="24"/>
                <w:szCs w:val="24"/>
              </w:rPr>
              <w:t>within the team.</w:t>
            </w:r>
            <w:r w:rsidR="00401544">
              <w:rPr>
                <w:iCs/>
                <w:color w:val="FF0000"/>
                <w:sz w:val="24"/>
                <w:szCs w:val="24"/>
              </w:rPr>
              <w:t xml:space="preserve"> </w:t>
            </w:r>
          </w:p>
          <w:p w14:paraId="476C1DC0" w14:textId="3693D60C" w:rsidR="008C5448" w:rsidRPr="00962E56" w:rsidRDefault="00962E56" w:rsidP="00962E56">
            <w:pPr>
              <w:pStyle w:val="BodyText2"/>
              <w:numPr>
                <w:ilvl w:val="0"/>
                <w:numId w:val="41"/>
              </w:numPr>
              <w:rPr>
                <w:iCs/>
                <w:sz w:val="24"/>
                <w:szCs w:val="24"/>
              </w:rPr>
            </w:pPr>
            <w:r>
              <w:rPr>
                <w:iCs/>
                <w:sz w:val="24"/>
                <w:szCs w:val="24"/>
              </w:rPr>
              <w:t xml:space="preserve">To ensure the timely issue of </w:t>
            </w:r>
            <w:r w:rsidR="0016793B" w:rsidRPr="00BF420A">
              <w:rPr>
                <w:iCs/>
                <w:sz w:val="24"/>
                <w:szCs w:val="24"/>
              </w:rPr>
              <w:t>demands and invoice</w:t>
            </w:r>
            <w:r w:rsidR="00E603FB" w:rsidRPr="00BF420A">
              <w:rPr>
                <w:iCs/>
                <w:sz w:val="24"/>
                <w:szCs w:val="24"/>
              </w:rPr>
              <w:t>s in respect of Council Tax, Business Rates and Sundry Debtors.</w:t>
            </w:r>
          </w:p>
        </w:tc>
      </w:tr>
    </w:tbl>
    <w:p w14:paraId="321358E7" w14:textId="77777777" w:rsidR="00B52FA1" w:rsidRPr="009973EA" w:rsidRDefault="00B52FA1" w:rsidP="009973EA">
      <w:pPr>
        <w:jc w:val="left"/>
        <w:rPr>
          <w:rFonts w:ascii="Arial" w:hAnsi="Arial" w:cs="Arial"/>
          <w:szCs w:val="24"/>
        </w:rPr>
      </w:pPr>
    </w:p>
    <w:tbl>
      <w:tblPr>
        <w:tblW w:w="10773" w:type="dxa"/>
        <w:tblInd w:w="107" w:type="dxa"/>
        <w:tblLayout w:type="fixed"/>
        <w:tblCellMar>
          <w:left w:w="107" w:type="dxa"/>
          <w:right w:w="107" w:type="dxa"/>
        </w:tblCellMar>
        <w:tblLook w:val="0000" w:firstRow="0" w:lastRow="0" w:firstColumn="0" w:lastColumn="0" w:noHBand="0" w:noVBand="0"/>
      </w:tblPr>
      <w:tblGrid>
        <w:gridCol w:w="10773"/>
      </w:tblGrid>
      <w:tr w:rsidR="00B52FA1" w:rsidRPr="009973EA" w14:paraId="48907345" w14:textId="77777777" w:rsidTr="00417036">
        <w:trPr>
          <w:trHeight w:val="694"/>
        </w:trPr>
        <w:tc>
          <w:tcPr>
            <w:tcW w:w="10773" w:type="dxa"/>
            <w:tcBorders>
              <w:top w:val="single" w:sz="4" w:space="0" w:color="auto"/>
              <w:left w:val="single" w:sz="6" w:space="0" w:color="auto"/>
              <w:bottom w:val="single" w:sz="4" w:space="0" w:color="auto"/>
              <w:right w:val="single" w:sz="6" w:space="0" w:color="auto"/>
            </w:tcBorders>
            <w:shd w:val="clear" w:color="auto" w:fill="E5DFEC" w:themeFill="accent4" w:themeFillTint="33"/>
            <w:vAlign w:val="center"/>
          </w:tcPr>
          <w:p w14:paraId="2B467202" w14:textId="77777777" w:rsidR="00B52FA1" w:rsidRPr="007B3C1F" w:rsidRDefault="0034257B" w:rsidP="0034257B">
            <w:pPr>
              <w:spacing w:line="360" w:lineRule="auto"/>
              <w:jc w:val="center"/>
              <w:rPr>
                <w:rFonts w:ascii="Arial" w:hAnsi="Arial" w:cs="Arial"/>
                <w:b/>
                <w:sz w:val="28"/>
                <w:szCs w:val="28"/>
              </w:rPr>
            </w:pPr>
            <w:r w:rsidRPr="007B3C1F">
              <w:rPr>
                <w:rFonts w:ascii="Arial" w:hAnsi="Arial" w:cs="Arial"/>
                <w:b/>
                <w:sz w:val="28"/>
                <w:szCs w:val="28"/>
              </w:rPr>
              <w:t>Principal Accountabilities</w:t>
            </w:r>
          </w:p>
        </w:tc>
      </w:tr>
      <w:tr w:rsidR="00C7628D" w:rsidRPr="009973EA" w14:paraId="1BE5D727" w14:textId="77777777" w:rsidTr="00AB417D">
        <w:trPr>
          <w:trHeight w:val="2125"/>
        </w:trPr>
        <w:tc>
          <w:tcPr>
            <w:tcW w:w="10773" w:type="dxa"/>
            <w:tcBorders>
              <w:top w:val="single" w:sz="4" w:space="0" w:color="auto"/>
              <w:left w:val="single" w:sz="6" w:space="0" w:color="auto"/>
              <w:bottom w:val="single" w:sz="4" w:space="0" w:color="auto"/>
              <w:right w:val="single" w:sz="6" w:space="0" w:color="auto"/>
            </w:tcBorders>
            <w:shd w:val="clear" w:color="auto" w:fill="auto"/>
            <w:vAlign w:val="center"/>
          </w:tcPr>
          <w:p w14:paraId="26FCC96B" w14:textId="04EF7471" w:rsidR="00DC2347" w:rsidRPr="00507BB7" w:rsidRDefault="00DC2347" w:rsidP="00966596">
            <w:pPr>
              <w:pStyle w:val="ListParagraph"/>
              <w:spacing w:line="360" w:lineRule="auto"/>
              <w:ind w:left="420"/>
              <w:jc w:val="both"/>
              <w:rPr>
                <w:rFonts w:ascii="Arial" w:hAnsi="Arial"/>
                <w:color w:val="000000" w:themeColor="text1"/>
                <w:szCs w:val="24"/>
              </w:rPr>
            </w:pPr>
          </w:p>
          <w:p w14:paraId="7178A9A4" w14:textId="22735D52" w:rsidR="00DC2347" w:rsidRDefault="000B16B4" w:rsidP="00DC2347">
            <w:pPr>
              <w:pStyle w:val="ListParagraph"/>
              <w:numPr>
                <w:ilvl w:val="0"/>
                <w:numId w:val="40"/>
              </w:numPr>
              <w:spacing w:line="360" w:lineRule="auto"/>
              <w:jc w:val="both"/>
              <w:rPr>
                <w:rFonts w:ascii="Arial" w:hAnsi="Arial"/>
                <w:color w:val="000000" w:themeColor="text1"/>
                <w:szCs w:val="24"/>
              </w:rPr>
            </w:pPr>
            <w:r w:rsidRPr="00507BB7">
              <w:rPr>
                <w:rFonts w:ascii="Arial" w:hAnsi="Arial"/>
                <w:color w:val="000000" w:themeColor="text1"/>
                <w:szCs w:val="24"/>
              </w:rPr>
              <w:t>P</w:t>
            </w:r>
            <w:r w:rsidR="003A6B08" w:rsidRPr="00507BB7">
              <w:rPr>
                <w:rFonts w:ascii="Arial" w:hAnsi="Arial"/>
                <w:color w:val="000000" w:themeColor="text1"/>
                <w:szCs w:val="24"/>
              </w:rPr>
              <w:t>reparation and p</w:t>
            </w:r>
            <w:r w:rsidRPr="00507BB7">
              <w:rPr>
                <w:rFonts w:ascii="Arial" w:hAnsi="Arial"/>
                <w:color w:val="000000" w:themeColor="text1"/>
                <w:szCs w:val="24"/>
              </w:rPr>
              <w:t>resentation</w:t>
            </w:r>
            <w:r w:rsidR="00DC2347" w:rsidRPr="00507BB7">
              <w:rPr>
                <w:rFonts w:ascii="Arial" w:hAnsi="Arial"/>
                <w:color w:val="000000" w:themeColor="text1"/>
                <w:szCs w:val="24"/>
              </w:rPr>
              <w:t xml:space="preserve"> at Magistrates Court in connection with obtaining Liability Orders for Council Tax and Business Rates</w:t>
            </w:r>
            <w:r w:rsidR="00966596" w:rsidRPr="00507BB7">
              <w:rPr>
                <w:rFonts w:ascii="Arial" w:hAnsi="Arial"/>
                <w:color w:val="000000" w:themeColor="text1"/>
                <w:szCs w:val="24"/>
              </w:rPr>
              <w:t xml:space="preserve"> and BID levy.</w:t>
            </w:r>
          </w:p>
          <w:p w14:paraId="2EC3940A" w14:textId="0E970978" w:rsidR="00507BB7" w:rsidRPr="00507BB7" w:rsidRDefault="00507BB7" w:rsidP="00DC2347">
            <w:pPr>
              <w:pStyle w:val="ListParagraph"/>
              <w:numPr>
                <w:ilvl w:val="0"/>
                <w:numId w:val="40"/>
              </w:numPr>
              <w:spacing w:line="360" w:lineRule="auto"/>
              <w:jc w:val="both"/>
              <w:rPr>
                <w:rFonts w:ascii="Arial" w:hAnsi="Arial"/>
                <w:color w:val="000000" w:themeColor="text1"/>
                <w:szCs w:val="24"/>
              </w:rPr>
            </w:pPr>
            <w:r>
              <w:rPr>
                <w:rFonts w:ascii="Arial" w:hAnsi="Arial"/>
                <w:color w:val="000000" w:themeColor="text1"/>
                <w:szCs w:val="24"/>
              </w:rPr>
              <w:t>Preparation and presentation at Valuation Tribunal.</w:t>
            </w:r>
          </w:p>
          <w:p w14:paraId="3D10EC91" w14:textId="6DD48E03" w:rsidR="00DC2347" w:rsidRPr="00507BB7" w:rsidRDefault="00AF1980" w:rsidP="00DC2347">
            <w:pPr>
              <w:pStyle w:val="ListParagraph"/>
              <w:numPr>
                <w:ilvl w:val="0"/>
                <w:numId w:val="40"/>
              </w:numPr>
              <w:spacing w:line="360" w:lineRule="auto"/>
              <w:jc w:val="both"/>
              <w:rPr>
                <w:rFonts w:ascii="Arial" w:hAnsi="Arial"/>
                <w:color w:val="000000" w:themeColor="text1"/>
                <w:szCs w:val="24"/>
              </w:rPr>
            </w:pPr>
            <w:r w:rsidRPr="00507BB7">
              <w:rPr>
                <w:rFonts w:ascii="Arial" w:hAnsi="Arial"/>
                <w:color w:val="000000" w:themeColor="text1"/>
              </w:rPr>
              <w:t xml:space="preserve">Responsible for </w:t>
            </w:r>
            <w:r w:rsidR="00EC1543" w:rsidRPr="00507BB7">
              <w:rPr>
                <w:rFonts w:ascii="Arial" w:hAnsi="Arial"/>
                <w:color w:val="000000" w:themeColor="text1"/>
              </w:rPr>
              <w:t xml:space="preserve">ensuring timely and accurate </w:t>
            </w:r>
            <w:r w:rsidRPr="00507BB7">
              <w:rPr>
                <w:rFonts w:ascii="Arial" w:hAnsi="Arial"/>
                <w:color w:val="000000" w:themeColor="text1"/>
              </w:rPr>
              <w:t xml:space="preserve">processing of </w:t>
            </w:r>
            <w:r w:rsidR="00775630">
              <w:rPr>
                <w:rFonts w:ascii="Arial" w:hAnsi="Arial"/>
                <w:color w:val="000000" w:themeColor="text1"/>
              </w:rPr>
              <w:t>enforcement agents</w:t>
            </w:r>
            <w:r w:rsidR="00DC2347" w:rsidRPr="00507BB7">
              <w:rPr>
                <w:rFonts w:ascii="Arial" w:hAnsi="Arial"/>
                <w:color w:val="000000" w:themeColor="text1"/>
              </w:rPr>
              <w:t xml:space="preserve"> Batch Importing, Refunds</w:t>
            </w:r>
            <w:r w:rsidR="00806097" w:rsidRPr="00507BB7">
              <w:rPr>
                <w:rFonts w:ascii="Arial" w:hAnsi="Arial"/>
                <w:color w:val="000000" w:themeColor="text1"/>
              </w:rPr>
              <w:t>,</w:t>
            </w:r>
            <w:r w:rsidR="002B53C1" w:rsidRPr="00507BB7">
              <w:rPr>
                <w:rFonts w:ascii="Arial" w:hAnsi="Arial"/>
                <w:color w:val="000000" w:themeColor="text1"/>
              </w:rPr>
              <w:t xml:space="preserve"> </w:t>
            </w:r>
            <w:r w:rsidR="004407FA" w:rsidRPr="004407FA">
              <w:rPr>
                <w:rFonts w:ascii="Arial" w:hAnsi="Arial"/>
                <w:color w:val="000000" w:themeColor="text1"/>
              </w:rPr>
              <w:t>Automated Direct Debit Amendment and Cancellation Service (ADDACS),</w:t>
            </w:r>
            <w:r w:rsidR="004407FA">
              <w:rPr>
                <w:rFonts w:ascii="Arial" w:hAnsi="Arial"/>
                <w:b/>
                <w:bCs/>
                <w:color w:val="000000" w:themeColor="text1"/>
              </w:rPr>
              <w:t xml:space="preserve"> </w:t>
            </w:r>
            <w:r w:rsidR="004407FA" w:rsidRPr="004407FA">
              <w:rPr>
                <w:rFonts w:ascii="Arial" w:hAnsi="Arial"/>
                <w:color w:val="000000" w:themeColor="text1"/>
              </w:rPr>
              <w:t xml:space="preserve">and Automated Direct Debit Instruction Service (AUDDIS) </w:t>
            </w:r>
            <w:r w:rsidR="002B53C1" w:rsidRPr="004407FA">
              <w:rPr>
                <w:rFonts w:ascii="Arial" w:hAnsi="Arial"/>
                <w:color w:val="000000" w:themeColor="text1"/>
              </w:rPr>
              <w:t>f</w:t>
            </w:r>
            <w:r w:rsidR="002B53C1" w:rsidRPr="00507BB7">
              <w:rPr>
                <w:rFonts w:ascii="Arial" w:hAnsi="Arial"/>
                <w:color w:val="000000" w:themeColor="text1"/>
              </w:rPr>
              <w:t>iles for C</w:t>
            </w:r>
            <w:r w:rsidR="00A30011" w:rsidRPr="00507BB7">
              <w:rPr>
                <w:rFonts w:ascii="Arial" w:hAnsi="Arial"/>
                <w:color w:val="000000" w:themeColor="text1"/>
              </w:rPr>
              <w:t>ouncil Tax</w:t>
            </w:r>
            <w:r w:rsidR="00A34213">
              <w:rPr>
                <w:rFonts w:ascii="Arial" w:hAnsi="Arial"/>
                <w:color w:val="000000" w:themeColor="text1"/>
              </w:rPr>
              <w:t xml:space="preserve">, </w:t>
            </w:r>
            <w:r w:rsidR="00A30011" w:rsidRPr="00507BB7">
              <w:rPr>
                <w:rFonts w:ascii="Arial" w:hAnsi="Arial"/>
                <w:color w:val="000000" w:themeColor="text1"/>
              </w:rPr>
              <w:t>Business rates and Sundry Debtors</w:t>
            </w:r>
            <w:r w:rsidR="00EC1543" w:rsidRPr="00507BB7">
              <w:rPr>
                <w:rFonts w:ascii="Arial" w:hAnsi="Arial"/>
                <w:color w:val="000000" w:themeColor="text1"/>
              </w:rPr>
              <w:t>, ensuring that accounts are kept up to date</w:t>
            </w:r>
            <w:r w:rsidR="00A30011" w:rsidRPr="00507BB7">
              <w:rPr>
                <w:rFonts w:ascii="Arial" w:hAnsi="Arial"/>
                <w:color w:val="000000" w:themeColor="text1"/>
              </w:rPr>
              <w:t>.</w:t>
            </w:r>
            <w:r w:rsidR="00806097" w:rsidRPr="00507BB7">
              <w:rPr>
                <w:rFonts w:ascii="Arial" w:hAnsi="Arial"/>
                <w:color w:val="000000" w:themeColor="text1"/>
              </w:rPr>
              <w:t xml:space="preserve"> </w:t>
            </w:r>
          </w:p>
          <w:p w14:paraId="54A92B83" w14:textId="6D600B0C" w:rsidR="00B16E9E" w:rsidRPr="00507BB7" w:rsidRDefault="00987A1A" w:rsidP="00DC2347">
            <w:pPr>
              <w:pStyle w:val="ListParagraph"/>
              <w:numPr>
                <w:ilvl w:val="0"/>
                <w:numId w:val="40"/>
              </w:numPr>
              <w:spacing w:line="360" w:lineRule="auto"/>
              <w:jc w:val="both"/>
              <w:rPr>
                <w:rFonts w:ascii="Arial" w:hAnsi="Arial"/>
                <w:color w:val="000000" w:themeColor="text1"/>
                <w:szCs w:val="24"/>
              </w:rPr>
            </w:pPr>
            <w:r w:rsidRPr="00507BB7">
              <w:rPr>
                <w:rFonts w:ascii="Arial" w:hAnsi="Arial"/>
                <w:color w:val="000000" w:themeColor="text1"/>
              </w:rPr>
              <w:t xml:space="preserve">Preparation and </w:t>
            </w:r>
            <w:r w:rsidR="00B16E9E" w:rsidRPr="00507BB7">
              <w:rPr>
                <w:rFonts w:ascii="Arial" w:hAnsi="Arial"/>
                <w:color w:val="000000" w:themeColor="text1"/>
              </w:rPr>
              <w:t>Processing of Recovery functionality to ensure prompt collection of Council Tax, Business Rates and Sundry Debtors</w:t>
            </w:r>
            <w:r w:rsidR="00FA6ECC">
              <w:rPr>
                <w:rFonts w:ascii="Arial" w:hAnsi="Arial"/>
                <w:color w:val="000000" w:themeColor="text1"/>
              </w:rPr>
              <w:t>, to include charging orders and Insolvency functions.</w:t>
            </w:r>
          </w:p>
          <w:p w14:paraId="694DC3F5" w14:textId="630254EF" w:rsidR="009C4E08" w:rsidRPr="00507BB7" w:rsidRDefault="00806097" w:rsidP="00DC2347">
            <w:pPr>
              <w:pStyle w:val="ListParagraph"/>
              <w:numPr>
                <w:ilvl w:val="0"/>
                <w:numId w:val="40"/>
              </w:numPr>
              <w:spacing w:line="360" w:lineRule="auto"/>
              <w:jc w:val="both"/>
              <w:rPr>
                <w:rFonts w:ascii="Arial" w:hAnsi="Arial"/>
                <w:color w:val="000000" w:themeColor="text1"/>
                <w:szCs w:val="24"/>
              </w:rPr>
            </w:pPr>
            <w:r w:rsidRPr="00507BB7">
              <w:rPr>
                <w:rFonts w:ascii="Arial" w:hAnsi="Arial"/>
                <w:color w:val="000000" w:themeColor="text1"/>
              </w:rPr>
              <w:t xml:space="preserve">Responsibility for co-ordinating and responding to </w:t>
            </w:r>
            <w:r w:rsidR="009C4E08" w:rsidRPr="00507BB7">
              <w:rPr>
                <w:rFonts w:ascii="Arial" w:hAnsi="Arial"/>
                <w:color w:val="000000" w:themeColor="text1"/>
              </w:rPr>
              <w:t>Freedom of Information requests</w:t>
            </w:r>
            <w:r w:rsidRPr="00507BB7">
              <w:rPr>
                <w:rFonts w:ascii="Arial" w:hAnsi="Arial"/>
                <w:color w:val="000000" w:themeColor="text1"/>
              </w:rPr>
              <w:t>.</w:t>
            </w:r>
            <w:r w:rsidR="00745931" w:rsidRPr="00507BB7">
              <w:rPr>
                <w:rFonts w:ascii="Arial" w:hAnsi="Arial"/>
                <w:color w:val="000000" w:themeColor="text1"/>
              </w:rPr>
              <w:t xml:space="preserve"> </w:t>
            </w:r>
          </w:p>
          <w:p w14:paraId="124A798E" w14:textId="228F5B02" w:rsidR="00895388" w:rsidRPr="00507BB7" w:rsidRDefault="00EC1543" w:rsidP="00EC6E36">
            <w:pPr>
              <w:pStyle w:val="ListParagraph"/>
              <w:numPr>
                <w:ilvl w:val="0"/>
                <w:numId w:val="40"/>
              </w:numPr>
              <w:spacing w:line="360" w:lineRule="auto"/>
              <w:jc w:val="both"/>
              <w:rPr>
                <w:rFonts w:ascii="Arial" w:hAnsi="Arial"/>
                <w:color w:val="000000" w:themeColor="text1"/>
                <w:szCs w:val="24"/>
              </w:rPr>
            </w:pPr>
            <w:r w:rsidRPr="00507BB7">
              <w:rPr>
                <w:rFonts w:ascii="Arial" w:hAnsi="Arial"/>
                <w:color w:val="000000" w:themeColor="text1"/>
              </w:rPr>
              <w:t xml:space="preserve">Completing </w:t>
            </w:r>
            <w:r w:rsidR="00806097" w:rsidRPr="00507BB7">
              <w:rPr>
                <w:rFonts w:ascii="Arial" w:hAnsi="Arial"/>
                <w:color w:val="000000" w:themeColor="text1"/>
              </w:rPr>
              <w:t>Government report and returns</w:t>
            </w:r>
            <w:r w:rsidR="002B26F5" w:rsidRPr="00507BB7">
              <w:rPr>
                <w:rFonts w:ascii="Arial" w:hAnsi="Arial"/>
                <w:color w:val="000000" w:themeColor="text1"/>
              </w:rPr>
              <w:t>, providing information to the Recovery and Revenues manager and/or co-ordination and completion of reports/returns as required</w:t>
            </w:r>
            <w:r w:rsidRPr="00507BB7">
              <w:rPr>
                <w:rFonts w:ascii="Arial" w:hAnsi="Arial"/>
                <w:color w:val="000000" w:themeColor="text1"/>
              </w:rPr>
              <w:t>, including those submitted through the Government’s on-line reporting system (DELTA)</w:t>
            </w:r>
          </w:p>
          <w:p w14:paraId="0AFC3A6D" w14:textId="08981C37" w:rsidR="00EC6E36" w:rsidRPr="00507BB7" w:rsidRDefault="002B26F5" w:rsidP="00EC6E36">
            <w:pPr>
              <w:pStyle w:val="ListParagraph"/>
              <w:numPr>
                <w:ilvl w:val="0"/>
                <w:numId w:val="40"/>
              </w:numPr>
              <w:spacing w:line="360" w:lineRule="auto"/>
              <w:jc w:val="both"/>
              <w:rPr>
                <w:rFonts w:ascii="Arial" w:hAnsi="Arial"/>
                <w:color w:val="000000" w:themeColor="text1"/>
                <w:szCs w:val="24"/>
              </w:rPr>
            </w:pPr>
            <w:r w:rsidRPr="00507BB7">
              <w:rPr>
                <w:rFonts w:ascii="Arial" w:hAnsi="Arial"/>
                <w:color w:val="000000" w:themeColor="text1"/>
              </w:rPr>
              <w:t xml:space="preserve">To be responsible for the testing </w:t>
            </w:r>
            <w:r w:rsidR="00EC1543" w:rsidRPr="00507BB7">
              <w:rPr>
                <w:rFonts w:ascii="Arial" w:hAnsi="Arial"/>
                <w:color w:val="000000" w:themeColor="text1"/>
              </w:rPr>
              <w:t xml:space="preserve">and reconciliation of </w:t>
            </w:r>
            <w:r w:rsidRPr="00507BB7">
              <w:rPr>
                <w:rFonts w:ascii="Arial" w:hAnsi="Arial"/>
                <w:color w:val="000000" w:themeColor="text1"/>
              </w:rPr>
              <w:t xml:space="preserve">system updates and </w:t>
            </w:r>
            <w:r w:rsidR="00EC1543" w:rsidRPr="00507BB7">
              <w:rPr>
                <w:rFonts w:ascii="Arial" w:hAnsi="Arial"/>
                <w:color w:val="000000" w:themeColor="text1"/>
              </w:rPr>
              <w:t xml:space="preserve">to </w:t>
            </w:r>
            <w:r w:rsidRPr="00507BB7">
              <w:rPr>
                <w:rFonts w:ascii="Arial" w:hAnsi="Arial"/>
                <w:color w:val="000000" w:themeColor="text1"/>
              </w:rPr>
              <w:t>work with the Recovery and Revenues Manager and Systems Control team to ensure correct implementation.</w:t>
            </w:r>
          </w:p>
          <w:p w14:paraId="4D505768" w14:textId="63F435BF" w:rsidR="00DC2347" w:rsidRPr="00507BB7" w:rsidRDefault="00DC2347" w:rsidP="00DC2347">
            <w:pPr>
              <w:numPr>
                <w:ilvl w:val="0"/>
                <w:numId w:val="40"/>
              </w:numPr>
              <w:jc w:val="left"/>
              <w:rPr>
                <w:rFonts w:ascii="Arial" w:hAnsi="Arial"/>
                <w:color w:val="000000" w:themeColor="text1"/>
                <w:szCs w:val="24"/>
              </w:rPr>
            </w:pPr>
            <w:r w:rsidRPr="00507BB7">
              <w:rPr>
                <w:rFonts w:ascii="Arial" w:hAnsi="Arial"/>
                <w:color w:val="000000" w:themeColor="text1"/>
                <w:szCs w:val="24"/>
              </w:rPr>
              <w:lastRenderedPageBreak/>
              <w:t>Maintain the Council Tax</w:t>
            </w:r>
            <w:r w:rsidR="002B26F5" w:rsidRPr="00507BB7">
              <w:rPr>
                <w:rFonts w:ascii="Arial" w:hAnsi="Arial"/>
                <w:color w:val="000000" w:themeColor="text1"/>
                <w:szCs w:val="24"/>
              </w:rPr>
              <w:t>, Business Rates and Sundry Debtors</w:t>
            </w:r>
            <w:r w:rsidRPr="00507BB7">
              <w:rPr>
                <w:rFonts w:ascii="Arial" w:hAnsi="Arial"/>
                <w:color w:val="000000" w:themeColor="text1"/>
                <w:szCs w:val="24"/>
              </w:rPr>
              <w:t xml:space="preserve"> person/property database, </w:t>
            </w:r>
            <w:r w:rsidR="002B26F5" w:rsidRPr="00507BB7">
              <w:rPr>
                <w:rFonts w:ascii="Arial" w:hAnsi="Arial"/>
                <w:color w:val="000000" w:themeColor="text1"/>
                <w:szCs w:val="24"/>
              </w:rPr>
              <w:t xml:space="preserve">ensuring that it is accurate in accordance with all current information. </w:t>
            </w:r>
            <w:r w:rsidR="00EC1543" w:rsidRPr="00507BB7">
              <w:rPr>
                <w:rFonts w:ascii="Arial" w:hAnsi="Arial"/>
                <w:color w:val="000000" w:themeColor="text1"/>
                <w:szCs w:val="24"/>
              </w:rPr>
              <w:t>To work with the Revenues &amp; Manager to ensure work is prioritised and workloads are effectively distributed and managed.</w:t>
            </w:r>
          </w:p>
          <w:p w14:paraId="1E361DBB" w14:textId="77777777" w:rsidR="00DC2347" w:rsidRPr="00507BB7" w:rsidRDefault="00DC2347" w:rsidP="00DC2347">
            <w:pPr>
              <w:rPr>
                <w:rFonts w:ascii="Arial" w:hAnsi="Arial"/>
                <w:color w:val="000000" w:themeColor="text1"/>
                <w:szCs w:val="24"/>
              </w:rPr>
            </w:pPr>
          </w:p>
          <w:p w14:paraId="1D1F4675" w14:textId="73C6C4E4" w:rsidR="00DC2347" w:rsidRPr="00507BB7" w:rsidRDefault="002B26F5" w:rsidP="00DC2347">
            <w:pPr>
              <w:numPr>
                <w:ilvl w:val="0"/>
                <w:numId w:val="40"/>
              </w:numPr>
              <w:jc w:val="left"/>
              <w:rPr>
                <w:rFonts w:ascii="Arial" w:hAnsi="Arial"/>
                <w:color w:val="000000" w:themeColor="text1"/>
                <w:szCs w:val="24"/>
              </w:rPr>
            </w:pPr>
            <w:r w:rsidRPr="00507BB7">
              <w:rPr>
                <w:rFonts w:ascii="Arial" w:hAnsi="Arial"/>
                <w:color w:val="000000" w:themeColor="text1"/>
                <w:szCs w:val="24"/>
              </w:rPr>
              <w:t>To manage and process all</w:t>
            </w:r>
            <w:r w:rsidR="00DC2347" w:rsidRPr="00507BB7">
              <w:rPr>
                <w:rFonts w:ascii="Arial" w:hAnsi="Arial"/>
                <w:color w:val="000000" w:themeColor="text1"/>
                <w:szCs w:val="24"/>
              </w:rPr>
              <w:t xml:space="preserve"> reliefs, discounts and exemptions in Council Tax and Business Rates.</w:t>
            </w:r>
          </w:p>
          <w:p w14:paraId="53DEC0D5" w14:textId="77777777" w:rsidR="00DC2347" w:rsidRPr="00507BB7" w:rsidRDefault="00DC2347" w:rsidP="00DC2347">
            <w:pPr>
              <w:rPr>
                <w:rFonts w:ascii="Arial" w:hAnsi="Arial"/>
                <w:color w:val="000000" w:themeColor="text1"/>
                <w:szCs w:val="24"/>
              </w:rPr>
            </w:pPr>
          </w:p>
          <w:p w14:paraId="23988C6A" w14:textId="2796781E" w:rsidR="00DC2347" w:rsidRPr="00507BB7" w:rsidRDefault="00DC2347" w:rsidP="00DC2347">
            <w:pPr>
              <w:numPr>
                <w:ilvl w:val="0"/>
                <w:numId w:val="40"/>
              </w:numPr>
              <w:jc w:val="left"/>
              <w:rPr>
                <w:rFonts w:ascii="Arial" w:hAnsi="Arial"/>
                <w:color w:val="000000" w:themeColor="text1"/>
                <w:szCs w:val="24"/>
              </w:rPr>
            </w:pPr>
            <w:r w:rsidRPr="00507BB7">
              <w:rPr>
                <w:rFonts w:ascii="Arial" w:hAnsi="Arial"/>
                <w:color w:val="000000" w:themeColor="text1"/>
                <w:szCs w:val="24"/>
              </w:rPr>
              <w:t xml:space="preserve">Maintain and co-ordinate the inspections of properties to ensure the Council Tax and Business Rates </w:t>
            </w:r>
            <w:r w:rsidR="00516845" w:rsidRPr="00507BB7">
              <w:rPr>
                <w:rFonts w:ascii="Arial" w:hAnsi="Arial"/>
                <w:color w:val="000000" w:themeColor="text1"/>
                <w:szCs w:val="24"/>
              </w:rPr>
              <w:t xml:space="preserve">of </w:t>
            </w:r>
            <w:r w:rsidRPr="00507BB7">
              <w:rPr>
                <w:rFonts w:ascii="Arial" w:hAnsi="Arial"/>
                <w:color w:val="000000" w:themeColor="text1"/>
                <w:szCs w:val="24"/>
              </w:rPr>
              <w:t xml:space="preserve">new properties are reported </w:t>
            </w:r>
            <w:r w:rsidR="00EC1543" w:rsidRPr="00507BB7">
              <w:rPr>
                <w:rFonts w:ascii="Arial" w:hAnsi="Arial"/>
                <w:color w:val="000000" w:themeColor="text1"/>
                <w:szCs w:val="24"/>
              </w:rPr>
              <w:t xml:space="preserve">to the VOA </w:t>
            </w:r>
            <w:r w:rsidRPr="00507BB7">
              <w:rPr>
                <w:rFonts w:ascii="Arial" w:hAnsi="Arial"/>
                <w:color w:val="000000" w:themeColor="text1"/>
                <w:szCs w:val="24"/>
              </w:rPr>
              <w:t>in a timely manner.</w:t>
            </w:r>
            <w:r w:rsidR="00EC1543" w:rsidRPr="00507BB7">
              <w:rPr>
                <w:rFonts w:ascii="Arial" w:hAnsi="Arial"/>
                <w:color w:val="000000" w:themeColor="text1"/>
                <w:szCs w:val="24"/>
              </w:rPr>
              <w:t xml:space="preserve"> To liaise with the VOA and any other agencies or departments.</w:t>
            </w:r>
          </w:p>
          <w:p w14:paraId="2E4F7A9A" w14:textId="77777777" w:rsidR="00DC2347" w:rsidRPr="00507BB7" w:rsidRDefault="00DC2347" w:rsidP="00DC2347">
            <w:pPr>
              <w:pStyle w:val="ListParagraph"/>
              <w:rPr>
                <w:rFonts w:ascii="Arial" w:hAnsi="Arial"/>
                <w:color w:val="000000" w:themeColor="text1"/>
                <w:szCs w:val="24"/>
              </w:rPr>
            </w:pPr>
          </w:p>
          <w:p w14:paraId="3A1F3359" w14:textId="71CD3834" w:rsidR="00DC2347" w:rsidRPr="00507BB7" w:rsidRDefault="00DC2347" w:rsidP="00DC2347">
            <w:pPr>
              <w:numPr>
                <w:ilvl w:val="0"/>
                <w:numId w:val="40"/>
              </w:numPr>
              <w:jc w:val="left"/>
              <w:rPr>
                <w:rFonts w:ascii="Arial" w:hAnsi="Arial"/>
                <w:color w:val="000000" w:themeColor="text1"/>
                <w:szCs w:val="24"/>
              </w:rPr>
            </w:pPr>
            <w:r w:rsidRPr="00507BB7">
              <w:rPr>
                <w:rFonts w:ascii="Arial" w:hAnsi="Arial"/>
                <w:color w:val="000000" w:themeColor="text1"/>
                <w:szCs w:val="24"/>
              </w:rPr>
              <w:t xml:space="preserve">Ensure processes for </w:t>
            </w:r>
            <w:r w:rsidR="00516845" w:rsidRPr="00507BB7">
              <w:rPr>
                <w:rFonts w:ascii="Arial" w:hAnsi="Arial"/>
                <w:color w:val="000000" w:themeColor="text1"/>
                <w:szCs w:val="24"/>
              </w:rPr>
              <w:t xml:space="preserve">the </w:t>
            </w:r>
            <w:r w:rsidRPr="00507BB7">
              <w:rPr>
                <w:rFonts w:ascii="Arial" w:hAnsi="Arial"/>
                <w:color w:val="000000" w:themeColor="text1"/>
                <w:szCs w:val="24"/>
              </w:rPr>
              <w:t>Sundry Debtor system are maintained in a</w:t>
            </w:r>
            <w:r w:rsidR="00EC1543" w:rsidRPr="00507BB7">
              <w:rPr>
                <w:rFonts w:ascii="Arial" w:hAnsi="Arial"/>
                <w:color w:val="000000" w:themeColor="text1"/>
                <w:szCs w:val="24"/>
              </w:rPr>
              <w:t xml:space="preserve">n accurate and </w:t>
            </w:r>
            <w:r w:rsidRPr="00507BB7">
              <w:rPr>
                <w:rFonts w:ascii="Arial" w:hAnsi="Arial"/>
                <w:color w:val="000000" w:themeColor="text1"/>
                <w:szCs w:val="24"/>
              </w:rPr>
              <w:t>timely manner.</w:t>
            </w:r>
          </w:p>
          <w:p w14:paraId="391AE14F" w14:textId="77777777" w:rsidR="00CF3893" w:rsidRPr="00507BB7" w:rsidRDefault="00CF3893" w:rsidP="00CF3893">
            <w:pPr>
              <w:pStyle w:val="ListParagraph"/>
              <w:rPr>
                <w:rFonts w:ascii="Arial" w:hAnsi="Arial"/>
                <w:color w:val="000000" w:themeColor="text1"/>
                <w:szCs w:val="24"/>
              </w:rPr>
            </w:pPr>
          </w:p>
          <w:p w14:paraId="0B71C233" w14:textId="0B8A45D7" w:rsidR="00181B4C" w:rsidRPr="00507BB7" w:rsidRDefault="002B26F5" w:rsidP="0005139B">
            <w:pPr>
              <w:numPr>
                <w:ilvl w:val="0"/>
                <w:numId w:val="40"/>
              </w:numPr>
              <w:jc w:val="left"/>
              <w:rPr>
                <w:rFonts w:ascii="Arial" w:hAnsi="Arial"/>
                <w:color w:val="000000" w:themeColor="text1"/>
                <w:szCs w:val="24"/>
              </w:rPr>
            </w:pPr>
            <w:r w:rsidRPr="00507BB7">
              <w:rPr>
                <w:rFonts w:ascii="Arial" w:hAnsi="Arial"/>
                <w:color w:val="000000" w:themeColor="text1"/>
                <w:szCs w:val="24"/>
              </w:rPr>
              <w:t>To be responsible for work allocation on a daily rota basis</w:t>
            </w:r>
            <w:r w:rsidR="00CF3893" w:rsidRPr="00507BB7">
              <w:rPr>
                <w:rFonts w:ascii="Arial" w:hAnsi="Arial"/>
                <w:color w:val="000000" w:themeColor="text1"/>
                <w:szCs w:val="24"/>
              </w:rPr>
              <w:t>, using the Civica Workflow system</w:t>
            </w:r>
          </w:p>
          <w:p w14:paraId="2633D6A7" w14:textId="77777777" w:rsidR="00181B4C" w:rsidRPr="00507BB7" w:rsidRDefault="00181B4C" w:rsidP="00181B4C">
            <w:pPr>
              <w:pStyle w:val="ListParagraph"/>
              <w:rPr>
                <w:rFonts w:ascii="Arial" w:hAnsi="Arial"/>
                <w:color w:val="000000" w:themeColor="text1"/>
                <w:szCs w:val="24"/>
              </w:rPr>
            </w:pPr>
          </w:p>
          <w:p w14:paraId="6327DDB8" w14:textId="055DDDD7" w:rsidR="00181B4C" w:rsidRPr="00507BB7" w:rsidRDefault="00181B4C" w:rsidP="00181B4C">
            <w:pPr>
              <w:numPr>
                <w:ilvl w:val="0"/>
                <w:numId w:val="40"/>
              </w:numPr>
              <w:jc w:val="left"/>
              <w:rPr>
                <w:rFonts w:ascii="Arial" w:hAnsi="Arial"/>
                <w:color w:val="000000" w:themeColor="text1"/>
                <w:szCs w:val="24"/>
              </w:rPr>
            </w:pPr>
            <w:r w:rsidRPr="00507BB7">
              <w:rPr>
                <w:rFonts w:ascii="Arial" w:hAnsi="Arial"/>
                <w:color w:val="000000" w:themeColor="text1"/>
                <w:szCs w:val="24"/>
              </w:rPr>
              <w:t>To coach</w:t>
            </w:r>
            <w:r w:rsidR="00EC1543" w:rsidRPr="00507BB7">
              <w:rPr>
                <w:rFonts w:ascii="Arial" w:hAnsi="Arial"/>
                <w:color w:val="000000" w:themeColor="text1"/>
                <w:szCs w:val="24"/>
              </w:rPr>
              <w:t xml:space="preserve"> and support the </w:t>
            </w:r>
            <w:r w:rsidRPr="00507BB7">
              <w:rPr>
                <w:rFonts w:ascii="Arial" w:hAnsi="Arial"/>
                <w:color w:val="000000" w:themeColor="text1"/>
                <w:szCs w:val="24"/>
              </w:rPr>
              <w:t>develop</w:t>
            </w:r>
            <w:r w:rsidR="00EC1543" w:rsidRPr="00507BB7">
              <w:rPr>
                <w:rFonts w:ascii="Arial" w:hAnsi="Arial"/>
                <w:color w:val="000000" w:themeColor="text1"/>
                <w:szCs w:val="24"/>
              </w:rPr>
              <w:t xml:space="preserve">ment of </w:t>
            </w:r>
            <w:r w:rsidRPr="00507BB7">
              <w:rPr>
                <w:rFonts w:ascii="Arial" w:hAnsi="Arial"/>
                <w:color w:val="000000" w:themeColor="text1"/>
                <w:szCs w:val="24"/>
              </w:rPr>
              <w:t>Revenue Assistants/Officers.</w:t>
            </w:r>
          </w:p>
          <w:p w14:paraId="5C1F0802" w14:textId="77777777" w:rsidR="00181B4C" w:rsidRPr="00507BB7" w:rsidRDefault="00181B4C" w:rsidP="00181B4C">
            <w:pPr>
              <w:pStyle w:val="ListParagraph"/>
              <w:rPr>
                <w:rFonts w:ascii="Arial" w:hAnsi="Arial"/>
                <w:color w:val="000000" w:themeColor="text1"/>
                <w:szCs w:val="24"/>
              </w:rPr>
            </w:pPr>
          </w:p>
          <w:p w14:paraId="2D83298B" w14:textId="7B038A89" w:rsidR="00181B4C" w:rsidRPr="00507BB7" w:rsidRDefault="00181B4C" w:rsidP="00181B4C">
            <w:pPr>
              <w:numPr>
                <w:ilvl w:val="0"/>
                <w:numId w:val="40"/>
              </w:numPr>
              <w:jc w:val="left"/>
              <w:rPr>
                <w:rFonts w:ascii="Arial" w:hAnsi="Arial"/>
                <w:color w:val="000000" w:themeColor="text1"/>
                <w:szCs w:val="24"/>
              </w:rPr>
            </w:pPr>
            <w:r w:rsidRPr="00507BB7">
              <w:rPr>
                <w:rFonts w:ascii="Arial" w:hAnsi="Arial"/>
                <w:color w:val="000000" w:themeColor="text1"/>
                <w:szCs w:val="24"/>
              </w:rPr>
              <w:t>To deputise for the Revenues and Recovery Manager as required in their absence including management of the team</w:t>
            </w:r>
            <w:r w:rsidR="00EC1543" w:rsidRPr="00507BB7">
              <w:rPr>
                <w:rFonts w:ascii="Arial" w:hAnsi="Arial"/>
                <w:color w:val="000000" w:themeColor="text1"/>
                <w:szCs w:val="24"/>
              </w:rPr>
              <w:t>.</w:t>
            </w:r>
          </w:p>
          <w:p w14:paraId="00FE9ADA" w14:textId="77777777" w:rsidR="00086FCF" w:rsidRPr="00507BB7" w:rsidRDefault="00086FCF" w:rsidP="00086FCF">
            <w:pPr>
              <w:pStyle w:val="ListParagraph"/>
              <w:rPr>
                <w:rFonts w:ascii="Arial" w:hAnsi="Arial"/>
                <w:color w:val="000000" w:themeColor="text1"/>
                <w:szCs w:val="24"/>
              </w:rPr>
            </w:pPr>
          </w:p>
          <w:p w14:paraId="7942366A" w14:textId="243F49A6" w:rsidR="00EC1543" w:rsidRPr="00507BB7" w:rsidRDefault="00086FCF" w:rsidP="00EC1543">
            <w:pPr>
              <w:numPr>
                <w:ilvl w:val="0"/>
                <w:numId w:val="40"/>
              </w:numPr>
              <w:jc w:val="left"/>
              <w:rPr>
                <w:rFonts w:ascii="Arial" w:hAnsi="Arial"/>
                <w:color w:val="000000" w:themeColor="text1"/>
                <w:szCs w:val="24"/>
              </w:rPr>
            </w:pPr>
            <w:r w:rsidRPr="00507BB7">
              <w:rPr>
                <w:rFonts w:ascii="Arial" w:hAnsi="Arial"/>
                <w:color w:val="000000" w:themeColor="text1"/>
                <w:szCs w:val="24"/>
              </w:rPr>
              <w:t xml:space="preserve">To work with the Revenues and Recovery Manager to undertake ongoing development of the Revenues system </w:t>
            </w:r>
            <w:r w:rsidR="00FB0F13" w:rsidRPr="00507BB7">
              <w:rPr>
                <w:rFonts w:ascii="Arial" w:hAnsi="Arial"/>
                <w:color w:val="000000" w:themeColor="text1"/>
                <w:szCs w:val="24"/>
              </w:rPr>
              <w:t xml:space="preserve">including any new development work for </w:t>
            </w:r>
            <w:r w:rsidR="00EC1543" w:rsidRPr="00507BB7">
              <w:rPr>
                <w:rFonts w:ascii="Arial" w:hAnsi="Arial"/>
                <w:color w:val="000000" w:themeColor="text1"/>
                <w:szCs w:val="24"/>
              </w:rPr>
              <w:t xml:space="preserve">changes in regulations and any other </w:t>
            </w:r>
            <w:r w:rsidR="00FB0F13" w:rsidRPr="00507BB7">
              <w:rPr>
                <w:rFonts w:ascii="Arial" w:hAnsi="Arial"/>
                <w:color w:val="000000" w:themeColor="text1"/>
                <w:szCs w:val="24"/>
              </w:rPr>
              <w:t xml:space="preserve">Government </w:t>
            </w:r>
            <w:r w:rsidR="00EC1543" w:rsidRPr="00507BB7">
              <w:rPr>
                <w:rFonts w:ascii="Arial" w:hAnsi="Arial"/>
                <w:color w:val="000000" w:themeColor="text1"/>
                <w:szCs w:val="24"/>
              </w:rPr>
              <w:t xml:space="preserve">initiatives or </w:t>
            </w:r>
            <w:r w:rsidR="00FB0F13" w:rsidRPr="00507BB7">
              <w:rPr>
                <w:rFonts w:ascii="Arial" w:hAnsi="Arial"/>
                <w:color w:val="000000" w:themeColor="text1"/>
                <w:szCs w:val="24"/>
              </w:rPr>
              <w:t>schemes.</w:t>
            </w:r>
          </w:p>
          <w:p w14:paraId="220C515D" w14:textId="77777777" w:rsidR="00EC1543" w:rsidRPr="00507BB7" w:rsidRDefault="00EC1543" w:rsidP="00EC1543">
            <w:pPr>
              <w:pStyle w:val="ListParagraph"/>
              <w:rPr>
                <w:rFonts w:ascii="Arial" w:hAnsi="Arial"/>
                <w:color w:val="000000" w:themeColor="text1"/>
                <w:szCs w:val="24"/>
              </w:rPr>
            </w:pPr>
          </w:p>
          <w:p w14:paraId="3634C8E9" w14:textId="533C5AC4" w:rsidR="00EC1543" w:rsidRPr="00507BB7" w:rsidRDefault="00EC1543" w:rsidP="00EC1543">
            <w:pPr>
              <w:numPr>
                <w:ilvl w:val="0"/>
                <w:numId w:val="40"/>
              </w:numPr>
              <w:jc w:val="left"/>
              <w:rPr>
                <w:rFonts w:ascii="Arial" w:hAnsi="Arial"/>
                <w:color w:val="000000" w:themeColor="text1"/>
                <w:szCs w:val="24"/>
              </w:rPr>
            </w:pPr>
            <w:r w:rsidRPr="00507BB7">
              <w:rPr>
                <w:rFonts w:ascii="Arial" w:hAnsi="Arial"/>
                <w:color w:val="000000" w:themeColor="text1"/>
                <w:szCs w:val="24"/>
              </w:rPr>
              <w:t>To ensure the proper checks, reconciliation, and post payment assurance procedures are undertaken where the service is required to distribute or allocate funding on behalf of government or another third party.</w:t>
            </w:r>
          </w:p>
          <w:p w14:paraId="2C78BD51" w14:textId="77777777" w:rsidR="00181B4C" w:rsidRPr="00507BB7" w:rsidRDefault="00181B4C" w:rsidP="00181B4C">
            <w:pPr>
              <w:pStyle w:val="ListParagraph"/>
              <w:rPr>
                <w:rFonts w:ascii="Arial" w:hAnsi="Arial"/>
                <w:color w:val="000000" w:themeColor="text1"/>
                <w:szCs w:val="24"/>
              </w:rPr>
            </w:pPr>
          </w:p>
          <w:p w14:paraId="4DB46079" w14:textId="2C86A4A4" w:rsidR="002B26F5" w:rsidRPr="00507BB7" w:rsidRDefault="00181B4C" w:rsidP="00507BB7">
            <w:pPr>
              <w:numPr>
                <w:ilvl w:val="0"/>
                <w:numId w:val="40"/>
              </w:numPr>
              <w:jc w:val="left"/>
              <w:rPr>
                <w:rFonts w:ascii="Arial" w:hAnsi="Arial"/>
                <w:color w:val="000000" w:themeColor="text1"/>
                <w:szCs w:val="24"/>
              </w:rPr>
            </w:pPr>
            <w:r w:rsidRPr="00507BB7">
              <w:rPr>
                <w:rFonts w:ascii="Arial" w:hAnsi="Arial"/>
                <w:color w:val="000000" w:themeColor="text1"/>
                <w:szCs w:val="24"/>
              </w:rPr>
              <w:t xml:space="preserve">To </w:t>
            </w:r>
            <w:r w:rsidR="00507BB7" w:rsidRPr="00507BB7">
              <w:rPr>
                <w:rFonts w:ascii="Arial" w:hAnsi="Arial"/>
                <w:color w:val="000000" w:themeColor="text1"/>
                <w:szCs w:val="24"/>
              </w:rPr>
              <w:t xml:space="preserve">provide </w:t>
            </w:r>
            <w:r w:rsidRPr="00507BB7">
              <w:rPr>
                <w:rFonts w:ascii="Arial" w:hAnsi="Arial"/>
                <w:color w:val="000000" w:themeColor="text1"/>
                <w:szCs w:val="24"/>
              </w:rPr>
              <w:t xml:space="preserve">support </w:t>
            </w:r>
            <w:r w:rsidR="00507BB7" w:rsidRPr="00507BB7">
              <w:rPr>
                <w:rFonts w:ascii="Arial" w:hAnsi="Arial"/>
                <w:color w:val="000000" w:themeColor="text1"/>
                <w:szCs w:val="24"/>
              </w:rPr>
              <w:t xml:space="preserve">and guidance to </w:t>
            </w:r>
            <w:r w:rsidRPr="00507BB7">
              <w:rPr>
                <w:rFonts w:ascii="Arial" w:hAnsi="Arial"/>
                <w:color w:val="000000" w:themeColor="text1"/>
                <w:szCs w:val="24"/>
              </w:rPr>
              <w:t xml:space="preserve">the Revenues Officers, dealing with general and complex telephone and counter enquiries, processing correspondence and issuing and despatching demand notices, statements and other correspondence </w:t>
            </w:r>
            <w:r w:rsidR="00B75AAB" w:rsidRPr="00507BB7">
              <w:rPr>
                <w:rFonts w:ascii="Arial" w:hAnsi="Arial"/>
                <w:color w:val="000000" w:themeColor="text1"/>
                <w:szCs w:val="24"/>
              </w:rPr>
              <w:t xml:space="preserve">  </w:t>
            </w:r>
          </w:p>
        </w:tc>
      </w:tr>
      <w:tr w:rsidR="00C7628D" w:rsidRPr="009973EA" w14:paraId="34BA16D3" w14:textId="77777777" w:rsidTr="00417036">
        <w:trPr>
          <w:trHeight w:val="694"/>
        </w:trPr>
        <w:tc>
          <w:tcPr>
            <w:tcW w:w="10773" w:type="dxa"/>
            <w:tcBorders>
              <w:top w:val="single" w:sz="4" w:space="0" w:color="auto"/>
              <w:left w:val="single" w:sz="6" w:space="0" w:color="auto"/>
              <w:bottom w:val="single" w:sz="4" w:space="0" w:color="auto"/>
              <w:right w:val="single" w:sz="6" w:space="0" w:color="auto"/>
            </w:tcBorders>
            <w:shd w:val="clear" w:color="auto" w:fill="E5DFEC" w:themeFill="accent4" w:themeFillTint="33"/>
            <w:vAlign w:val="center"/>
          </w:tcPr>
          <w:p w14:paraId="5B7BBACC" w14:textId="77777777" w:rsidR="00C7628D" w:rsidRPr="007B3C1F" w:rsidRDefault="00F2045A" w:rsidP="00C7628D">
            <w:pPr>
              <w:ind w:left="360"/>
              <w:jc w:val="center"/>
              <w:rPr>
                <w:rFonts w:ascii="Arial" w:hAnsi="Arial" w:cs="Arial"/>
                <w:b/>
                <w:sz w:val="28"/>
                <w:szCs w:val="28"/>
              </w:rPr>
            </w:pPr>
            <w:r>
              <w:rPr>
                <w:rFonts w:ascii="Arial" w:hAnsi="Arial" w:cs="Arial"/>
                <w:b/>
                <w:sz w:val="28"/>
                <w:szCs w:val="28"/>
              </w:rPr>
              <w:lastRenderedPageBreak/>
              <w:t>Corporate A</w:t>
            </w:r>
            <w:r w:rsidR="00C7628D" w:rsidRPr="00C7628D">
              <w:rPr>
                <w:rFonts w:ascii="Arial" w:hAnsi="Arial" w:cs="Arial"/>
                <w:b/>
                <w:sz w:val="28"/>
                <w:szCs w:val="28"/>
              </w:rPr>
              <w:t>ccountabilities</w:t>
            </w:r>
          </w:p>
        </w:tc>
      </w:tr>
      <w:tr w:rsidR="0034257B" w:rsidRPr="009973EA" w14:paraId="45BC340E" w14:textId="77777777" w:rsidTr="00C7628D">
        <w:trPr>
          <w:trHeight w:val="101"/>
        </w:trPr>
        <w:tc>
          <w:tcPr>
            <w:tcW w:w="10773" w:type="dxa"/>
            <w:tcBorders>
              <w:top w:val="single" w:sz="4" w:space="0" w:color="auto"/>
              <w:left w:val="single" w:sz="6" w:space="0" w:color="auto"/>
              <w:bottom w:val="single" w:sz="4" w:space="0" w:color="auto"/>
              <w:right w:val="single" w:sz="6" w:space="0" w:color="auto"/>
            </w:tcBorders>
          </w:tcPr>
          <w:p w14:paraId="620A7A03" w14:textId="70AB9473" w:rsidR="0034257B" w:rsidRPr="00EE54A2" w:rsidRDefault="0034257B" w:rsidP="00747DEB">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Cs w:val="24"/>
              </w:rPr>
            </w:pPr>
            <w:r w:rsidRPr="009973EA">
              <w:rPr>
                <w:rFonts w:ascii="Arial" w:hAnsi="Arial" w:cs="Arial"/>
                <w:szCs w:val="24"/>
              </w:rPr>
              <w:t>To take responsibility for maintaining own health and attendance</w:t>
            </w:r>
            <w:r w:rsidR="007735B1">
              <w:rPr>
                <w:rFonts w:ascii="Arial" w:hAnsi="Arial" w:cs="Arial"/>
                <w:szCs w:val="24"/>
              </w:rPr>
              <w:t>.</w:t>
            </w:r>
            <w:r w:rsidR="007735B1" w:rsidRPr="009973EA">
              <w:rPr>
                <w:rFonts w:ascii="Arial" w:hAnsi="Arial" w:cs="Arial"/>
                <w:szCs w:val="24"/>
              </w:rPr>
              <w:t xml:space="preserve"> </w:t>
            </w:r>
          </w:p>
          <w:p w14:paraId="46F7AB5E" w14:textId="77777777" w:rsidR="0034257B" w:rsidRDefault="0034257B" w:rsidP="00747DEB">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Cs w:val="24"/>
              </w:rPr>
            </w:pPr>
            <w:r w:rsidRPr="009973EA">
              <w:rPr>
                <w:rFonts w:ascii="Arial" w:hAnsi="Arial" w:cs="Arial"/>
                <w:szCs w:val="24"/>
              </w:rPr>
              <w:t>To support, contribute and comply with quality and governance procedures as directed by management.</w:t>
            </w:r>
          </w:p>
          <w:p w14:paraId="26760CAB" w14:textId="77777777" w:rsidR="0034257B" w:rsidRDefault="0034257B" w:rsidP="00747DEB">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Cs w:val="24"/>
              </w:rPr>
            </w:pPr>
            <w:r w:rsidRPr="00EE54A2">
              <w:rPr>
                <w:rFonts w:ascii="Arial" w:hAnsi="Arial" w:cs="Arial"/>
                <w:szCs w:val="24"/>
              </w:rPr>
              <w:t>To apply and actively promote the principles of the Council’s Equal Opportunities Policy in all areas of employment and service delivery.</w:t>
            </w:r>
          </w:p>
          <w:p w14:paraId="68C9207C" w14:textId="77777777" w:rsidR="00747DEB" w:rsidRPr="00C7628D" w:rsidRDefault="00747DEB" w:rsidP="00747DEB">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Cs w:val="24"/>
              </w:rPr>
            </w:pPr>
            <w:r>
              <w:rPr>
                <w:rFonts w:ascii="Arial" w:hAnsi="Arial" w:cs="Arial"/>
              </w:rPr>
              <w:t>To apply and actively promote the principles of the Council’s Safeguarding Procedure in all areas of employment and service delivery.</w:t>
            </w:r>
            <w:r w:rsidRPr="00740024">
              <w:rPr>
                <w:rFonts w:ascii="Arial" w:hAnsi="Arial" w:cs="Arial"/>
                <w:i/>
                <w:szCs w:val="24"/>
              </w:rPr>
              <w:t xml:space="preserve"> </w:t>
            </w:r>
          </w:p>
          <w:p w14:paraId="19D4D82B" w14:textId="59691115" w:rsidR="00747DEB" w:rsidRPr="00747DEB" w:rsidRDefault="00747DEB" w:rsidP="00DE086D">
            <w:pPr>
              <w:numPr>
                <w:ilvl w:val="0"/>
                <w:numId w:val="15"/>
              </w:numPr>
              <w:autoSpaceDE w:val="0"/>
              <w:autoSpaceDN w:val="0"/>
              <w:spacing w:before="100" w:after="100" w:afterAutospacing="1"/>
              <w:ind w:right="396"/>
              <w:jc w:val="both"/>
              <w:rPr>
                <w:rFonts w:ascii="Arial" w:hAnsi="Arial" w:cs="Arial"/>
              </w:rPr>
            </w:pPr>
            <w:r w:rsidRPr="00747DEB">
              <w:rPr>
                <w:rFonts w:ascii="Arial" w:hAnsi="Arial" w:cs="Arial"/>
              </w:rPr>
              <w:t>Any other duties as required to support the business, including maintaining business continuity and during civil emergencies. All staff may on occasions be called upon to support the Council to deal with emergency situations affecting the community we serve. In the event of an emergency or a rehearsal for such an event, you may be required to attend at times and at locations outside of the normal hours and duties of the post and to adopt duties directed by the Chief Executive or their nominated representative for the duration of the emergency.</w:t>
            </w:r>
          </w:p>
          <w:p w14:paraId="47DE8DEE" w14:textId="77777777" w:rsidR="00747DEB" w:rsidRDefault="00747DEB" w:rsidP="00747DEB">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Cs w:val="24"/>
              </w:rPr>
            </w:pPr>
            <w:r w:rsidRPr="00EE54A2">
              <w:rPr>
                <w:rFonts w:ascii="Arial" w:hAnsi="Arial" w:cs="Arial"/>
                <w:szCs w:val="24"/>
              </w:rPr>
              <w:t>Any other associated duties detailed by Head of Service or his representative.</w:t>
            </w:r>
          </w:p>
          <w:p w14:paraId="1FFA8F91" w14:textId="77777777" w:rsidR="00747DEB" w:rsidRDefault="00747DEB" w:rsidP="00747DEB">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Cs w:val="24"/>
              </w:rPr>
            </w:pPr>
            <w:r w:rsidRPr="00EE54A2">
              <w:rPr>
                <w:rFonts w:ascii="Arial" w:hAnsi="Arial" w:cs="Arial"/>
                <w:szCs w:val="24"/>
              </w:rPr>
              <w:t>To advise Line manager if, at any time, the above duties</w:t>
            </w:r>
            <w:r>
              <w:rPr>
                <w:rFonts w:ascii="Arial" w:hAnsi="Arial" w:cs="Arial"/>
                <w:szCs w:val="24"/>
              </w:rPr>
              <w:t xml:space="preserve"> and responsibilities cannot be </w:t>
            </w:r>
            <w:r>
              <w:rPr>
                <w:rFonts w:ascii="Arial" w:hAnsi="Arial" w:cs="Arial"/>
                <w:szCs w:val="24"/>
              </w:rPr>
              <w:lastRenderedPageBreak/>
              <w:t>p</w:t>
            </w:r>
            <w:r w:rsidRPr="00EE54A2">
              <w:rPr>
                <w:rFonts w:ascii="Arial" w:hAnsi="Arial" w:cs="Arial"/>
                <w:szCs w:val="24"/>
              </w:rPr>
              <w:t xml:space="preserve">erformed. </w:t>
            </w:r>
          </w:p>
          <w:p w14:paraId="544066FF" w14:textId="77777777" w:rsidR="00554F52" w:rsidRPr="00C7628D" w:rsidRDefault="00554F52" w:rsidP="00747DEB">
            <w:pPr>
              <w:widowControl w:val="0"/>
              <w:tabs>
                <w:tab w:val="left" w:pos="360"/>
              </w:tabs>
              <w:autoSpaceDE w:val="0"/>
              <w:autoSpaceDN w:val="0"/>
              <w:adjustRightInd w:val="0"/>
              <w:spacing w:before="100" w:beforeAutospacing="1" w:after="100" w:afterAutospacing="1"/>
              <w:ind w:left="720"/>
              <w:jc w:val="left"/>
              <w:rPr>
                <w:rFonts w:ascii="Arial" w:hAnsi="Arial" w:cs="Arial"/>
              </w:rPr>
            </w:pPr>
          </w:p>
        </w:tc>
      </w:tr>
    </w:tbl>
    <w:p w14:paraId="6025DABF" w14:textId="77777777" w:rsidR="00B52FA1" w:rsidRDefault="00B52FA1" w:rsidP="009973EA">
      <w:pPr>
        <w:jc w:val="left"/>
        <w:rPr>
          <w:rFonts w:ascii="Arial" w:hAnsi="Arial" w:cs="Arial"/>
          <w:szCs w:val="24"/>
        </w:rPr>
      </w:pPr>
    </w:p>
    <w:p w14:paraId="2745AD2D" w14:textId="77777777" w:rsidR="00AE321A" w:rsidRDefault="00AE321A" w:rsidP="009973EA">
      <w:pPr>
        <w:jc w:val="left"/>
        <w:rPr>
          <w:rFonts w:ascii="Arial" w:hAnsi="Arial" w:cs="Arial"/>
          <w:szCs w:val="24"/>
        </w:rPr>
      </w:pPr>
    </w:p>
    <w:p w14:paraId="37115E61" w14:textId="77777777" w:rsidR="00AE321A" w:rsidRPr="009973EA" w:rsidRDefault="00AE321A" w:rsidP="009973EA">
      <w:pPr>
        <w:jc w:val="left"/>
        <w:rPr>
          <w:rFonts w:ascii="Arial" w:hAnsi="Arial" w:cs="Arial"/>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B52FA1" w:rsidRPr="009973EA" w14:paraId="58AF4EA4" w14:textId="77777777" w:rsidTr="00417036">
        <w:trPr>
          <w:trHeight w:val="707"/>
        </w:trPr>
        <w:tc>
          <w:tcPr>
            <w:tcW w:w="10632" w:type="dxa"/>
            <w:shd w:val="clear" w:color="auto" w:fill="E5DFEC" w:themeFill="accent4" w:themeFillTint="33"/>
            <w:vAlign w:val="center"/>
          </w:tcPr>
          <w:p w14:paraId="305E9092" w14:textId="77777777" w:rsidR="00B52FA1" w:rsidRDefault="00B52FA1" w:rsidP="00E82AE9">
            <w:pPr>
              <w:jc w:val="center"/>
              <w:rPr>
                <w:rFonts w:ascii="Arial" w:hAnsi="Arial" w:cs="Arial"/>
                <w:b/>
                <w:bCs/>
                <w:sz w:val="28"/>
                <w:szCs w:val="28"/>
              </w:rPr>
            </w:pPr>
            <w:r w:rsidRPr="007B3C1F">
              <w:rPr>
                <w:rFonts w:ascii="Arial" w:hAnsi="Arial" w:cs="Arial"/>
                <w:b/>
                <w:bCs/>
                <w:sz w:val="28"/>
                <w:szCs w:val="28"/>
              </w:rPr>
              <w:t>S</w:t>
            </w:r>
            <w:r w:rsidR="00E82AE9" w:rsidRPr="007B3C1F">
              <w:rPr>
                <w:rFonts w:ascii="Arial" w:hAnsi="Arial" w:cs="Arial"/>
                <w:b/>
                <w:bCs/>
                <w:sz w:val="28"/>
                <w:szCs w:val="28"/>
              </w:rPr>
              <w:t>kills, Knowledge and Experience</w:t>
            </w:r>
          </w:p>
          <w:p w14:paraId="36DD0901" w14:textId="77777777" w:rsidR="001A1116" w:rsidRPr="001A1116" w:rsidRDefault="001A1116" w:rsidP="00EC129D">
            <w:pPr>
              <w:jc w:val="center"/>
              <w:rPr>
                <w:rFonts w:ascii="Arial" w:hAnsi="Arial" w:cs="Arial"/>
                <w:bCs/>
                <w:szCs w:val="24"/>
              </w:rPr>
            </w:pPr>
            <w:r w:rsidRPr="001A1116">
              <w:rPr>
                <w:rFonts w:ascii="Arial" w:hAnsi="Arial" w:cs="Arial"/>
                <w:bCs/>
                <w:szCs w:val="24"/>
              </w:rPr>
              <w:t>(</w:t>
            </w:r>
            <w:r w:rsidR="00EC129D">
              <w:rPr>
                <w:rFonts w:ascii="Arial" w:hAnsi="Arial" w:cs="Arial"/>
                <w:bCs/>
                <w:szCs w:val="24"/>
              </w:rPr>
              <w:t>T</w:t>
            </w:r>
            <w:r w:rsidRPr="001A1116">
              <w:rPr>
                <w:rFonts w:ascii="Arial" w:hAnsi="Arial" w:cs="Arial"/>
                <w:bCs/>
                <w:szCs w:val="24"/>
              </w:rPr>
              <w:t xml:space="preserve">ested at </w:t>
            </w:r>
            <w:r>
              <w:rPr>
                <w:rFonts w:ascii="Arial" w:hAnsi="Arial" w:cs="Arial"/>
                <w:bCs/>
                <w:szCs w:val="24"/>
              </w:rPr>
              <w:t>a</w:t>
            </w:r>
            <w:r w:rsidRPr="001A1116">
              <w:rPr>
                <w:rFonts w:ascii="Arial" w:hAnsi="Arial" w:cs="Arial"/>
                <w:bCs/>
                <w:szCs w:val="24"/>
              </w:rPr>
              <w:t>pplication and interview stage)</w:t>
            </w:r>
          </w:p>
        </w:tc>
      </w:tr>
      <w:tr w:rsidR="00062825" w:rsidRPr="009973EA" w14:paraId="6FEDBAA4" w14:textId="77777777" w:rsidTr="00062825">
        <w:trPr>
          <w:trHeight w:val="2391"/>
        </w:trPr>
        <w:tc>
          <w:tcPr>
            <w:tcW w:w="10632" w:type="dxa"/>
          </w:tcPr>
          <w:p w14:paraId="5868DD44" w14:textId="77777777" w:rsidR="00062825" w:rsidRPr="00ED26FD" w:rsidRDefault="00062825" w:rsidP="00E82AE9">
            <w:pPr>
              <w:jc w:val="left"/>
              <w:rPr>
                <w:rFonts w:ascii="Arial" w:hAnsi="Arial" w:cs="Arial"/>
                <w:b/>
                <w:bCs/>
                <w:szCs w:val="24"/>
              </w:rPr>
            </w:pPr>
            <w:r w:rsidRPr="00060F2F">
              <w:rPr>
                <w:rFonts w:ascii="Arial" w:hAnsi="Arial" w:cs="Arial"/>
                <w:bCs/>
                <w:i/>
                <w:color w:val="FF0000"/>
                <w:szCs w:val="24"/>
              </w:rPr>
              <w:br/>
            </w:r>
            <w:r w:rsidRPr="00ED26FD">
              <w:rPr>
                <w:rFonts w:ascii="Arial" w:hAnsi="Arial" w:cs="Arial"/>
                <w:b/>
                <w:bCs/>
                <w:szCs w:val="24"/>
              </w:rPr>
              <w:t>Experience and Qualifications</w:t>
            </w:r>
          </w:p>
          <w:p w14:paraId="49FD64ED" w14:textId="77777777" w:rsidR="00062825" w:rsidRPr="00ED26FD" w:rsidRDefault="00062825" w:rsidP="00E82AE9">
            <w:pPr>
              <w:jc w:val="left"/>
              <w:rPr>
                <w:rFonts w:ascii="Arial" w:hAnsi="Arial" w:cs="Arial"/>
                <w:b/>
                <w:bCs/>
                <w:szCs w:val="24"/>
              </w:rPr>
            </w:pPr>
          </w:p>
          <w:p w14:paraId="59A846B0" w14:textId="030B4659" w:rsidR="00CB708B" w:rsidRPr="00A34213" w:rsidRDefault="00CB708B" w:rsidP="00A34213">
            <w:pPr>
              <w:pStyle w:val="ListParagraph"/>
              <w:numPr>
                <w:ilvl w:val="0"/>
                <w:numId w:val="38"/>
              </w:numPr>
              <w:jc w:val="left"/>
              <w:rPr>
                <w:rFonts w:ascii="Arial" w:hAnsi="Arial" w:cs="Arial"/>
                <w:bCs/>
                <w:szCs w:val="24"/>
              </w:rPr>
            </w:pPr>
            <w:r w:rsidRPr="00A34213">
              <w:rPr>
                <w:rFonts w:ascii="Arial" w:hAnsi="Arial" w:cs="Arial"/>
                <w:bCs/>
                <w:szCs w:val="24"/>
              </w:rPr>
              <w:t xml:space="preserve">IRRV </w:t>
            </w:r>
            <w:r w:rsidR="00507BB7" w:rsidRPr="00A34213">
              <w:rPr>
                <w:rFonts w:ascii="Arial" w:hAnsi="Arial" w:cs="Arial"/>
                <w:bCs/>
                <w:szCs w:val="24"/>
              </w:rPr>
              <w:t>q</w:t>
            </w:r>
            <w:r w:rsidRPr="00A34213">
              <w:rPr>
                <w:rFonts w:ascii="Arial" w:hAnsi="Arial" w:cs="Arial"/>
                <w:bCs/>
                <w:szCs w:val="24"/>
              </w:rPr>
              <w:t>ualification</w:t>
            </w:r>
          </w:p>
          <w:p w14:paraId="18B94A0B" w14:textId="74219F55" w:rsidR="00BF420A" w:rsidRPr="00A34213" w:rsidRDefault="00CB708B" w:rsidP="00A34213">
            <w:pPr>
              <w:pStyle w:val="ListParagraph"/>
              <w:numPr>
                <w:ilvl w:val="0"/>
                <w:numId w:val="38"/>
              </w:numPr>
              <w:jc w:val="left"/>
              <w:rPr>
                <w:rFonts w:ascii="Arial" w:hAnsi="Arial" w:cs="Arial"/>
                <w:bCs/>
                <w:szCs w:val="24"/>
              </w:rPr>
            </w:pPr>
            <w:r w:rsidRPr="00A34213">
              <w:rPr>
                <w:rFonts w:ascii="Arial" w:hAnsi="Arial" w:cs="Arial"/>
                <w:bCs/>
                <w:szCs w:val="24"/>
              </w:rPr>
              <w:t>Experience of attending Magistrate Court hearings</w:t>
            </w:r>
            <w:r w:rsidR="00507BB7" w:rsidRPr="00A34213">
              <w:rPr>
                <w:rFonts w:ascii="Arial" w:hAnsi="Arial" w:cs="Arial"/>
                <w:bCs/>
                <w:szCs w:val="24"/>
              </w:rPr>
              <w:t xml:space="preserve"> &amp; Valuation Tribunals</w:t>
            </w:r>
          </w:p>
          <w:p w14:paraId="5F690500" w14:textId="5BAE5230" w:rsidR="007F3462" w:rsidRPr="00A34213" w:rsidRDefault="00086FCF" w:rsidP="00A34213">
            <w:pPr>
              <w:pStyle w:val="ListParagraph"/>
              <w:numPr>
                <w:ilvl w:val="0"/>
                <w:numId w:val="38"/>
              </w:numPr>
              <w:jc w:val="left"/>
              <w:rPr>
                <w:rFonts w:ascii="Arial" w:hAnsi="Arial" w:cs="Arial"/>
                <w:bCs/>
                <w:szCs w:val="24"/>
              </w:rPr>
            </w:pPr>
            <w:r w:rsidRPr="00A34213">
              <w:rPr>
                <w:rFonts w:ascii="Arial" w:hAnsi="Arial" w:cs="Arial"/>
                <w:bCs/>
                <w:szCs w:val="24"/>
              </w:rPr>
              <w:t xml:space="preserve">Extensive experience of working in a Revenues environment </w:t>
            </w:r>
            <w:r w:rsidR="00507BB7" w:rsidRPr="00A34213">
              <w:rPr>
                <w:rFonts w:ascii="Arial" w:hAnsi="Arial" w:cs="Arial"/>
                <w:bCs/>
                <w:szCs w:val="24"/>
              </w:rPr>
              <w:t xml:space="preserve">dealing with </w:t>
            </w:r>
            <w:r w:rsidRPr="00A34213">
              <w:rPr>
                <w:rFonts w:ascii="Arial" w:hAnsi="Arial" w:cs="Arial"/>
                <w:bCs/>
                <w:szCs w:val="24"/>
              </w:rPr>
              <w:t xml:space="preserve">Council </w:t>
            </w:r>
            <w:r w:rsidR="00507BB7" w:rsidRPr="00A34213">
              <w:rPr>
                <w:rFonts w:ascii="Arial" w:hAnsi="Arial" w:cs="Arial"/>
                <w:bCs/>
                <w:szCs w:val="24"/>
              </w:rPr>
              <w:t>T</w:t>
            </w:r>
            <w:r w:rsidRPr="00A34213">
              <w:rPr>
                <w:rFonts w:ascii="Arial" w:hAnsi="Arial" w:cs="Arial"/>
                <w:bCs/>
                <w:szCs w:val="24"/>
              </w:rPr>
              <w:t xml:space="preserve">ax, Business </w:t>
            </w:r>
            <w:r w:rsidR="00507BB7" w:rsidRPr="00A34213">
              <w:rPr>
                <w:rFonts w:ascii="Arial" w:hAnsi="Arial" w:cs="Arial"/>
                <w:bCs/>
                <w:szCs w:val="24"/>
              </w:rPr>
              <w:t>R</w:t>
            </w:r>
            <w:r w:rsidRPr="00A34213">
              <w:rPr>
                <w:rFonts w:ascii="Arial" w:hAnsi="Arial" w:cs="Arial"/>
                <w:bCs/>
                <w:szCs w:val="24"/>
              </w:rPr>
              <w:t xml:space="preserve">ates and Sundry </w:t>
            </w:r>
            <w:r w:rsidR="00507BB7" w:rsidRPr="00A34213">
              <w:rPr>
                <w:rFonts w:ascii="Arial" w:hAnsi="Arial" w:cs="Arial"/>
                <w:bCs/>
                <w:szCs w:val="24"/>
              </w:rPr>
              <w:t>D</w:t>
            </w:r>
            <w:r w:rsidRPr="00A34213">
              <w:rPr>
                <w:rFonts w:ascii="Arial" w:hAnsi="Arial" w:cs="Arial"/>
                <w:bCs/>
                <w:szCs w:val="24"/>
              </w:rPr>
              <w:t xml:space="preserve">ebtors </w:t>
            </w:r>
          </w:p>
          <w:p w14:paraId="7EC00683" w14:textId="7480FFC1" w:rsidR="004407FA" w:rsidRPr="00A34213" w:rsidRDefault="004407FA" w:rsidP="00A34213">
            <w:pPr>
              <w:pStyle w:val="ListParagraph"/>
              <w:numPr>
                <w:ilvl w:val="0"/>
                <w:numId w:val="38"/>
              </w:numPr>
              <w:jc w:val="left"/>
              <w:rPr>
                <w:rFonts w:ascii="Arial" w:hAnsi="Arial" w:cs="Arial"/>
                <w:bCs/>
                <w:szCs w:val="24"/>
              </w:rPr>
            </w:pPr>
            <w:r w:rsidRPr="00A34213">
              <w:rPr>
                <w:rFonts w:ascii="Arial" w:hAnsi="Arial" w:cs="Arial"/>
                <w:bCs/>
                <w:szCs w:val="24"/>
              </w:rPr>
              <w:t>Experience of BACS processes and requirements in relation to collection of income through Direct Debits and payments made using Direct Credits</w:t>
            </w:r>
          </w:p>
          <w:p w14:paraId="48C2CEA0" w14:textId="4A532DF9" w:rsidR="00B83DD8" w:rsidRPr="00A34213" w:rsidRDefault="00235EC4" w:rsidP="00A34213">
            <w:pPr>
              <w:pStyle w:val="ListParagraph"/>
              <w:numPr>
                <w:ilvl w:val="0"/>
                <w:numId w:val="38"/>
              </w:numPr>
              <w:jc w:val="left"/>
              <w:rPr>
                <w:rFonts w:ascii="Arial" w:hAnsi="Arial" w:cs="Arial"/>
                <w:bCs/>
                <w:szCs w:val="24"/>
              </w:rPr>
            </w:pPr>
            <w:r w:rsidRPr="00A34213">
              <w:rPr>
                <w:rFonts w:ascii="Arial" w:hAnsi="Arial" w:cs="Arial"/>
                <w:bCs/>
                <w:szCs w:val="24"/>
              </w:rPr>
              <w:t xml:space="preserve">Proven experience </w:t>
            </w:r>
            <w:r w:rsidR="00507BB7" w:rsidRPr="00A34213">
              <w:rPr>
                <w:rFonts w:ascii="Arial" w:hAnsi="Arial" w:cs="Arial"/>
                <w:bCs/>
                <w:szCs w:val="24"/>
              </w:rPr>
              <w:t xml:space="preserve">of dealing with ratepayers and other business </w:t>
            </w:r>
            <w:r w:rsidRPr="00A34213">
              <w:rPr>
                <w:rFonts w:ascii="Arial" w:hAnsi="Arial" w:cs="Arial"/>
                <w:bCs/>
                <w:szCs w:val="24"/>
              </w:rPr>
              <w:t>customer</w:t>
            </w:r>
            <w:r w:rsidR="00507BB7" w:rsidRPr="00A34213">
              <w:rPr>
                <w:rFonts w:ascii="Arial" w:hAnsi="Arial" w:cs="Arial"/>
                <w:bCs/>
                <w:szCs w:val="24"/>
              </w:rPr>
              <w:t>s</w:t>
            </w:r>
          </w:p>
          <w:p w14:paraId="6375CEDC" w14:textId="0B28DF04" w:rsidR="00745931" w:rsidRPr="00A34213" w:rsidRDefault="00745931" w:rsidP="00A34213">
            <w:pPr>
              <w:pStyle w:val="ListParagraph"/>
              <w:numPr>
                <w:ilvl w:val="0"/>
                <w:numId w:val="38"/>
              </w:numPr>
              <w:jc w:val="left"/>
              <w:rPr>
                <w:rFonts w:ascii="Arial" w:hAnsi="Arial" w:cs="Arial"/>
                <w:bCs/>
                <w:szCs w:val="24"/>
              </w:rPr>
            </w:pPr>
            <w:r w:rsidRPr="00A34213">
              <w:rPr>
                <w:rFonts w:ascii="Arial" w:hAnsi="Arial" w:cs="Arial"/>
                <w:bCs/>
                <w:szCs w:val="24"/>
              </w:rPr>
              <w:t>Experience of supervis</w:t>
            </w:r>
            <w:r w:rsidR="00507BB7" w:rsidRPr="00A34213">
              <w:rPr>
                <w:rFonts w:ascii="Arial" w:hAnsi="Arial" w:cs="Arial"/>
                <w:bCs/>
                <w:szCs w:val="24"/>
              </w:rPr>
              <w:t xml:space="preserve">ing </w:t>
            </w:r>
            <w:r w:rsidRPr="00A34213">
              <w:rPr>
                <w:rFonts w:ascii="Arial" w:hAnsi="Arial" w:cs="Arial"/>
                <w:bCs/>
                <w:szCs w:val="24"/>
              </w:rPr>
              <w:t>teams and work allocation</w:t>
            </w:r>
            <w:r w:rsidR="00507BB7" w:rsidRPr="00A34213">
              <w:rPr>
                <w:rFonts w:ascii="Arial" w:hAnsi="Arial" w:cs="Arial"/>
                <w:bCs/>
                <w:szCs w:val="24"/>
              </w:rPr>
              <w:t>, ideally with a related qualification (e.g.</w:t>
            </w:r>
            <w:r w:rsidRPr="00A34213">
              <w:rPr>
                <w:rFonts w:ascii="Arial" w:hAnsi="Arial" w:cs="Arial"/>
                <w:bCs/>
                <w:szCs w:val="24"/>
              </w:rPr>
              <w:t xml:space="preserve"> </w:t>
            </w:r>
            <w:r w:rsidR="00507BB7" w:rsidRPr="00A34213">
              <w:rPr>
                <w:rFonts w:ascii="Arial" w:hAnsi="Arial" w:cs="Arial"/>
                <w:bCs/>
                <w:szCs w:val="24"/>
              </w:rPr>
              <w:t>NVQ L</w:t>
            </w:r>
            <w:r w:rsidRPr="00A34213">
              <w:rPr>
                <w:rFonts w:ascii="Arial" w:hAnsi="Arial" w:cs="Arial"/>
                <w:bCs/>
                <w:szCs w:val="24"/>
              </w:rPr>
              <w:t>eader/</w:t>
            </w:r>
            <w:r w:rsidR="00507BB7" w:rsidRPr="00A34213">
              <w:rPr>
                <w:rFonts w:ascii="Arial" w:hAnsi="Arial" w:cs="Arial"/>
                <w:bCs/>
                <w:szCs w:val="24"/>
              </w:rPr>
              <w:t>S</w:t>
            </w:r>
            <w:r w:rsidRPr="00A34213">
              <w:rPr>
                <w:rFonts w:ascii="Arial" w:hAnsi="Arial" w:cs="Arial"/>
                <w:bCs/>
                <w:szCs w:val="24"/>
              </w:rPr>
              <w:t>upervisor)</w:t>
            </w:r>
          </w:p>
          <w:p w14:paraId="752F3270" w14:textId="77777777" w:rsidR="00086FCF" w:rsidRPr="00A34213" w:rsidRDefault="00086FCF" w:rsidP="00A34213">
            <w:pPr>
              <w:pStyle w:val="ListParagraph"/>
              <w:numPr>
                <w:ilvl w:val="0"/>
                <w:numId w:val="38"/>
              </w:numPr>
              <w:jc w:val="left"/>
              <w:rPr>
                <w:rFonts w:ascii="Arial" w:hAnsi="Arial" w:cs="Arial"/>
                <w:bCs/>
                <w:szCs w:val="24"/>
              </w:rPr>
            </w:pPr>
            <w:r w:rsidRPr="00A34213">
              <w:rPr>
                <w:rFonts w:ascii="Arial" w:hAnsi="Arial" w:cs="Arial"/>
                <w:bCs/>
                <w:szCs w:val="24"/>
              </w:rPr>
              <w:t>Minimum of 5 GCSE’s Grade C or above including Maths and English, or equivalent</w:t>
            </w:r>
          </w:p>
          <w:p w14:paraId="638B61AE" w14:textId="77777777" w:rsidR="00086FCF" w:rsidRPr="00A34213" w:rsidRDefault="00086FCF" w:rsidP="00A34213">
            <w:pPr>
              <w:pStyle w:val="ListParagraph"/>
              <w:ind w:left="792"/>
              <w:jc w:val="left"/>
              <w:rPr>
                <w:rFonts w:ascii="Arial" w:hAnsi="Arial" w:cs="Arial"/>
                <w:bCs/>
                <w:szCs w:val="24"/>
              </w:rPr>
            </w:pPr>
          </w:p>
          <w:p w14:paraId="1915AF2B" w14:textId="25C21CAD" w:rsidR="009F2F77" w:rsidRPr="00060F2F" w:rsidRDefault="009F2F77" w:rsidP="009F2F77">
            <w:pPr>
              <w:ind w:left="720"/>
              <w:jc w:val="both"/>
              <w:rPr>
                <w:rFonts w:ascii="Arial" w:hAnsi="Arial" w:cs="Arial"/>
                <w:color w:val="FF0000"/>
                <w:sz w:val="22"/>
                <w:szCs w:val="22"/>
              </w:rPr>
            </w:pPr>
          </w:p>
        </w:tc>
      </w:tr>
      <w:tr w:rsidR="00062825" w:rsidRPr="009973EA" w14:paraId="6F7644A7" w14:textId="77777777" w:rsidTr="00062825">
        <w:trPr>
          <w:trHeight w:val="2391"/>
        </w:trPr>
        <w:tc>
          <w:tcPr>
            <w:tcW w:w="10632" w:type="dxa"/>
          </w:tcPr>
          <w:p w14:paraId="0E1E245C" w14:textId="77777777" w:rsidR="00062825" w:rsidRPr="00ED26FD" w:rsidRDefault="00062825" w:rsidP="00E82AE9">
            <w:pPr>
              <w:jc w:val="left"/>
              <w:rPr>
                <w:rFonts w:ascii="Arial" w:hAnsi="Arial" w:cs="Arial"/>
                <w:b/>
                <w:bCs/>
                <w:szCs w:val="24"/>
              </w:rPr>
            </w:pPr>
            <w:r w:rsidRPr="00060F2F">
              <w:rPr>
                <w:rFonts w:ascii="Arial" w:hAnsi="Arial" w:cs="Arial"/>
                <w:b/>
                <w:bCs/>
                <w:color w:val="FF0000"/>
                <w:szCs w:val="24"/>
              </w:rPr>
              <w:br/>
            </w:r>
            <w:r w:rsidRPr="00ED26FD">
              <w:rPr>
                <w:rFonts w:ascii="Arial" w:hAnsi="Arial" w:cs="Arial"/>
                <w:b/>
                <w:bCs/>
                <w:szCs w:val="24"/>
              </w:rPr>
              <w:t xml:space="preserve">Skills and Knowledge </w:t>
            </w:r>
          </w:p>
          <w:p w14:paraId="35659DC9" w14:textId="77777777" w:rsidR="00AB417D" w:rsidRPr="00ED26FD" w:rsidRDefault="00AB417D" w:rsidP="00E82AE9">
            <w:pPr>
              <w:jc w:val="left"/>
              <w:rPr>
                <w:rFonts w:ascii="Arial" w:hAnsi="Arial" w:cs="Arial"/>
                <w:b/>
                <w:bCs/>
                <w:szCs w:val="24"/>
              </w:rPr>
            </w:pPr>
          </w:p>
          <w:p w14:paraId="7D9C0254" w14:textId="798AD193" w:rsidR="007F3462" w:rsidRPr="00A34213" w:rsidRDefault="001E32AA" w:rsidP="009F2F77">
            <w:pPr>
              <w:pStyle w:val="ListParagraph"/>
              <w:numPr>
                <w:ilvl w:val="0"/>
                <w:numId w:val="38"/>
              </w:numPr>
              <w:jc w:val="left"/>
              <w:rPr>
                <w:rFonts w:ascii="Arial" w:hAnsi="Arial" w:cs="Arial"/>
                <w:b/>
                <w:bCs/>
                <w:szCs w:val="24"/>
              </w:rPr>
            </w:pPr>
            <w:r w:rsidRPr="00A34213">
              <w:rPr>
                <w:rFonts w:ascii="Arial" w:hAnsi="Arial" w:cs="Arial"/>
                <w:bCs/>
                <w:szCs w:val="24"/>
              </w:rPr>
              <w:t>Detailed knowledge and understanding of Council Tax and Business Rates legislation</w:t>
            </w:r>
          </w:p>
          <w:p w14:paraId="55081464" w14:textId="78A80B48" w:rsidR="001E32AA" w:rsidRPr="00A34213" w:rsidRDefault="001E32AA" w:rsidP="009F2F77">
            <w:pPr>
              <w:pStyle w:val="ListParagraph"/>
              <w:numPr>
                <w:ilvl w:val="0"/>
                <w:numId w:val="38"/>
              </w:numPr>
              <w:jc w:val="left"/>
              <w:rPr>
                <w:rFonts w:ascii="Arial" w:hAnsi="Arial" w:cs="Arial"/>
                <w:szCs w:val="24"/>
              </w:rPr>
            </w:pPr>
            <w:r w:rsidRPr="00A34213">
              <w:rPr>
                <w:rFonts w:ascii="Arial" w:hAnsi="Arial" w:cs="Arial"/>
                <w:szCs w:val="24"/>
              </w:rPr>
              <w:t xml:space="preserve">Understanding of the Magistrates </w:t>
            </w:r>
            <w:r w:rsidR="007735B1" w:rsidRPr="00A34213">
              <w:rPr>
                <w:rFonts w:ascii="Arial" w:hAnsi="Arial" w:cs="Arial"/>
                <w:szCs w:val="24"/>
              </w:rPr>
              <w:t>C</w:t>
            </w:r>
            <w:r w:rsidRPr="00A34213">
              <w:rPr>
                <w:rFonts w:ascii="Arial" w:hAnsi="Arial" w:cs="Arial"/>
                <w:szCs w:val="24"/>
              </w:rPr>
              <w:t>ourt rules</w:t>
            </w:r>
            <w:r w:rsidR="007735B1" w:rsidRPr="00A34213">
              <w:rPr>
                <w:rFonts w:ascii="Arial" w:hAnsi="Arial" w:cs="Arial"/>
                <w:szCs w:val="24"/>
              </w:rPr>
              <w:t xml:space="preserve"> and Valuation Tribunal procedures</w:t>
            </w:r>
          </w:p>
          <w:p w14:paraId="4A8A76AB" w14:textId="11FAFE64" w:rsidR="004407FA" w:rsidRPr="00A34213" w:rsidRDefault="00C64E30" w:rsidP="004407FA">
            <w:pPr>
              <w:pStyle w:val="ListParagraph"/>
              <w:numPr>
                <w:ilvl w:val="0"/>
                <w:numId w:val="38"/>
              </w:numPr>
              <w:jc w:val="left"/>
              <w:rPr>
                <w:rFonts w:ascii="Arial" w:hAnsi="Arial" w:cs="Arial"/>
                <w:b/>
                <w:bCs/>
                <w:szCs w:val="24"/>
              </w:rPr>
            </w:pPr>
            <w:r w:rsidRPr="00A34213">
              <w:rPr>
                <w:rFonts w:ascii="Arial" w:hAnsi="Arial" w:cs="Arial"/>
                <w:szCs w:val="24"/>
              </w:rPr>
              <w:t>Detailed knowledge and understanding of Revenues system</w:t>
            </w:r>
            <w:r w:rsidR="007735B1" w:rsidRPr="00A34213">
              <w:rPr>
                <w:rFonts w:ascii="Arial" w:hAnsi="Arial" w:cs="Arial"/>
                <w:szCs w:val="24"/>
              </w:rPr>
              <w:t>s</w:t>
            </w:r>
            <w:r w:rsidRPr="00A34213">
              <w:rPr>
                <w:rFonts w:ascii="Arial" w:hAnsi="Arial" w:cs="Arial"/>
                <w:szCs w:val="24"/>
              </w:rPr>
              <w:t>.</w:t>
            </w:r>
          </w:p>
          <w:p w14:paraId="05A76A35" w14:textId="77777777" w:rsidR="00106697" w:rsidRPr="00A34213" w:rsidRDefault="00106697" w:rsidP="00106697">
            <w:pPr>
              <w:numPr>
                <w:ilvl w:val="0"/>
                <w:numId w:val="38"/>
              </w:numPr>
              <w:jc w:val="both"/>
              <w:rPr>
                <w:rFonts w:ascii="Arial" w:hAnsi="Arial" w:cs="Arial"/>
                <w:szCs w:val="24"/>
              </w:rPr>
            </w:pPr>
            <w:r w:rsidRPr="00A34213">
              <w:rPr>
                <w:rFonts w:ascii="Arial" w:hAnsi="Arial" w:cs="Arial"/>
                <w:szCs w:val="24"/>
              </w:rPr>
              <w:t xml:space="preserve">Proven ability to work as part of a team </w:t>
            </w:r>
          </w:p>
          <w:p w14:paraId="02A22C6E" w14:textId="0150C469" w:rsidR="00106697" w:rsidRPr="00A34213" w:rsidRDefault="00106697" w:rsidP="00106697">
            <w:pPr>
              <w:pStyle w:val="ListParagraph"/>
              <w:numPr>
                <w:ilvl w:val="0"/>
                <w:numId w:val="38"/>
              </w:numPr>
              <w:jc w:val="left"/>
              <w:rPr>
                <w:rFonts w:ascii="Arial" w:hAnsi="Arial" w:cs="Arial"/>
                <w:szCs w:val="24"/>
              </w:rPr>
            </w:pPr>
            <w:r w:rsidRPr="00A34213">
              <w:rPr>
                <w:rFonts w:ascii="Arial" w:hAnsi="Arial" w:cs="Arial"/>
                <w:szCs w:val="24"/>
              </w:rPr>
              <w:t xml:space="preserve">Previous knowledge of dealing with customer enquiries, including those of a complex nature, </w:t>
            </w:r>
            <w:r w:rsidR="007735B1" w:rsidRPr="00A34213">
              <w:rPr>
                <w:rFonts w:ascii="Arial" w:hAnsi="Arial" w:cs="Arial"/>
                <w:szCs w:val="24"/>
              </w:rPr>
              <w:t xml:space="preserve">in-person, </w:t>
            </w:r>
            <w:r w:rsidRPr="00A34213">
              <w:rPr>
                <w:rFonts w:ascii="Arial" w:hAnsi="Arial" w:cs="Arial"/>
                <w:szCs w:val="24"/>
              </w:rPr>
              <w:t>by telephone</w:t>
            </w:r>
            <w:r w:rsidR="007735B1" w:rsidRPr="00A34213">
              <w:rPr>
                <w:rFonts w:ascii="Arial" w:hAnsi="Arial" w:cs="Arial"/>
                <w:szCs w:val="24"/>
              </w:rPr>
              <w:t xml:space="preserve">, </w:t>
            </w:r>
            <w:r w:rsidRPr="00A34213">
              <w:rPr>
                <w:rFonts w:ascii="Arial" w:hAnsi="Arial" w:cs="Arial"/>
                <w:szCs w:val="24"/>
              </w:rPr>
              <w:t>or in writing</w:t>
            </w:r>
          </w:p>
          <w:p w14:paraId="228F1BC7" w14:textId="63084022" w:rsidR="00106697" w:rsidRPr="00A34213" w:rsidRDefault="007735B1" w:rsidP="00106697">
            <w:pPr>
              <w:pStyle w:val="ListParagraph"/>
              <w:numPr>
                <w:ilvl w:val="0"/>
                <w:numId w:val="38"/>
              </w:numPr>
              <w:jc w:val="left"/>
              <w:rPr>
                <w:rFonts w:ascii="Arial" w:hAnsi="Arial" w:cs="Arial"/>
                <w:bCs/>
              </w:rPr>
            </w:pPr>
            <w:r w:rsidRPr="00A34213">
              <w:rPr>
                <w:rFonts w:ascii="Arial" w:hAnsi="Arial" w:cs="Arial"/>
                <w:bCs/>
              </w:rPr>
              <w:t>Strong aptitude for using I</w:t>
            </w:r>
            <w:r w:rsidR="00106697" w:rsidRPr="00A34213">
              <w:rPr>
                <w:rFonts w:ascii="Arial" w:hAnsi="Arial" w:cs="Arial"/>
                <w:bCs/>
              </w:rPr>
              <w:t xml:space="preserve">T </w:t>
            </w:r>
            <w:r w:rsidRPr="00A34213">
              <w:rPr>
                <w:rFonts w:ascii="Arial" w:hAnsi="Arial" w:cs="Arial"/>
                <w:bCs/>
              </w:rPr>
              <w:t>and MS Office based applications</w:t>
            </w:r>
          </w:p>
          <w:p w14:paraId="67297464" w14:textId="77777777" w:rsidR="00106697" w:rsidRPr="00A34213" w:rsidRDefault="00106697" w:rsidP="00106697">
            <w:pPr>
              <w:pStyle w:val="ListParagraph"/>
              <w:numPr>
                <w:ilvl w:val="0"/>
                <w:numId w:val="38"/>
              </w:numPr>
              <w:jc w:val="left"/>
              <w:rPr>
                <w:rFonts w:ascii="Arial" w:hAnsi="Arial" w:cs="Arial"/>
                <w:bCs/>
              </w:rPr>
            </w:pPr>
            <w:r w:rsidRPr="00A34213">
              <w:rPr>
                <w:rFonts w:ascii="Arial" w:hAnsi="Arial" w:cs="Arial"/>
                <w:bCs/>
              </w:rPr>
              <w:t>Excellent communication skills.</w:t>
            </w:r>
          </w:p>
          <w:p w14:paraId="3C62FBAB" w14:textId="77777777" w:rsidR="00106697" w:rsidRPr="00A34213" w:rsidRDefault="00106697" w:rsidP="00106697">
            <w:pPr>
              <w:pStyle w:val="ListParagraph"/>
              <w:numPr>
                <w:ilvl w:val="0"/>
                <w:numId w:val="38"/>
              </w:numPr>
              <w:jc w:val="left"/>
              <w:rPr>
                <w:rFonts w:ascii="Arial" w:hAnsi="Arial" w:cs="Arial"/>
                <w:bCs/>
              </w:rPr>
            </w:pPr>
            <w:r w:rsidRPr="00A34213">
              <w:rPr>
                <w:rFonts w:ascii="Arial" w:hAnsi="Arial" w:cs="Arial"/>
                <w:bCs/>
              </w:rPr>
              <w:t>Ability to build effective working relationships.</w:t>
            </w:r>
          </w:p>
          <w:p w14:paraId="3C5D92B5" w14:textId="5AC2B849" w:rsidR="00106697" w:rsidRPr="00A34213" w:rsidRDefault="00106697" w:rsidP="00106697">
            <w:pPr>
              <w:pStyle w:val="ListParagraph"/>
              <w:numPr>
                <w:ilvl w:val="0"/>
                <w:numId w:val="38"/>
              </w:numPr>
              <w:jc w:val="left"/>
              <w:rPr>
                <w:rFonts w:ascii="Arial" w:hAnsi="Arial" w:cs="Arial"/>
                <w:bCs/>
              </w:rPr>
            </w:pPr>
            <w:r w:rsidRPr="00A34213">
              <w:rPr>
                <w:rFonts w:ascii="Arial" w:hAnsi="Arial" w:cs="Arial"/>
                <w:bCs/>
              </w:rPr>
              <w:t xml:space="preserve">Excellent administration </w:t>
            </w:r>
            <w:r w:rsidR="007735B1" w:rsidRPr="00A34213">
              <w:rPr>
                <w:rFonts w:ascii="Arial" w:hAnsi="Arial" w:cs="Arial"/>
                <w:bCs/>
              </w:rPr>
              <w:t xml:space="preserve">&amp; organisation </w:t>
            </w:r>
            <w:r w:rsidRPr="00A34213">
              <w:rPr>
                <w:rFonts w:ascii="Arial" w:hAnsi="Arial" w:cs="Arial"/>
                <w:bCs/>
              </w:rPr>
              <w:t>skills.</w:t>
            </w:r>
          </w:p>
          <w:p w14:paraId="4EF4FA7F" w14:textId="16B333AF" w:rsidR="00106697" w:rsidRPr="00A34213" w:rsidRDefault="00106697" w:rsidP="00106697">
            <w:pPr>
              <w:pStyle w:val="ListParagraph"/>
              <w:numPr>
                <w:ilvl w:val="0"/>
                <w:numId w:val="38"/>
              </w:numPr>
              <w:jc w:val="left"/>
              <w:rPr>
                <w:rFonts w:ascii="Arial" w:hAnsi="Arial" w:cs="Arial"/>
                <w:bCs/>
              </w:rPr>
            </w:pPr>
            <w:r w:rsidRPr="00A34213">
              <w:rPr>
                <w:rFonts w:ascii="Arial" w:hAnsi="Arial" w:cs="Arial"/>
                <w:bCs/>
              </w:rPr>
              <w:t>Able to use own initiative and work independently</w:t>
            </w:r>
          </w:p>
          <w:p w14:paraId="273AAC2F" w14:textId="77777777" w:rsidR="00106697" w:rsidRPr="00A34213" w:rsidRDefault="00106697" w:rsidP="00106697">
            <w:pPr>
              <w:pStyle w:val="ListParagraph"/>
              <w:numPr>
                <w:ilvl w:val="0"/>
                <w:numId w:val="38"/>
              </w:numPr>
              <w:jc w:val="left"/>
              <w:rPr>
                <w:rFonts w:ascii="Arial" w:hAnsi="Arial" w:cs="Arial"/>
                <w:bCs/>
              </w:rPr>
            </w:pPr>
            <w:r w:rsidRPr="00A34213">
              <w:rPr>
                <w:rFonts w:ascii="Arial" w:hAnsi="Arial" w:cs="Arial"/>
                <w:bCs/>
              </w:rPr>
              <w:t>Willingness to take ownership of duties and responsibilities.</w:t>
            </w:r>
          </w:p>
          <w:p w14:paraId="6C5BB82B" w14:textId="3B3E0C14" w:rsidR="008A62C7" w:rsidRPr="00A34213" w:rsidRDefault="00106697" w:rsidP="00FA161E">
            <w:pPr>
              <w:pStyle w:val="ListParagraph"/>
              <w:numPr>
                <w:ilvl w:val="0"/>
                <w:numId w:val="38"/>
              </w:numPr>
              <w:jc w:val="both"/>
              <w:rPr>
                <w:rFonts w:ascii="Arial" w:hAnsi="Arial" w:cs="Arial"/>
                <w:sz w:val="22"/>
                <w:szCs w:val="22"/>
              </w:rPr>
            </w:pPr>
            <w:r w:rsidRPr="00A34213">
              <w:rPr>
                <w:rFonts w:ascii="Arial" w:hAnsi="Arial" w:cs="Arial"/>
                <w:bCs/>
              </w:rPr>
              <w:t>Understanding of and commitment to maintaining confidentiality and dealing with sensitive information.</w:t>
            </w:r>
          </w:p>
          <w:p w14:paraId="166302FC" w14:textId="3613AC2D" w:rsidR="009F2F77" w:rsidRPr="00060F2F" w:rsidRDefault="009F2F77" w:rsidP="009F2F77">
            <w:pPr>
              <w:pStyle w:val="ListParagraph"/>
              <w:ind w:left="792"/>
              <w:jc w:val="left"/>
              <w:rPr>
                <w:rFonts w:ascii="Arial" w:hAnsi="Arial" w:cs="Arial"/>
                <w:b/>
                <w:bCs/>
                <w:color w:val="FF0000"/>
                <w:szCs w:val="24"/>
              </w:rPr>
            </w:pPr>
          </w:p>
        </w:tc>
      </w:tr>
      <w:tr w:rsidR="00A06DD7" w:rsidRPr="009973EA" w14:paraId="69D4F5D7" w14:textId="77777777" w:rsidTr="00417036">
        <w:trPr>
          <w:trHeight w:val="595"/>
        </w:trPr>
        <w:tc>
          <w:tcPr>
            <w:tcW w:w="10632" w:type="dxa"/>
            <w:shd w:val="clear" w:color="auto" w:fill="E5DFEC" w:themeFill="accent4" w:themeFillTint="33"/>
            <w:vAlign w:val="center"/>
          </w:tcPr>
          <w:p w14:paraId="2734A2F8" w14:textId="77777777" w:rsidR="00A06DD7" w:rsidRDefault="00E82AE9" w:rsidP="00E82AE9">
            <w:pPr>
              <w:jc w:val="center"/>
              <w:rPr>
                <w:rFonts w:ascii="Arial" w:hAnsi="Arial" w:cs="Arial"/>
                <w:b/>
                <w:bCs/>
                <w:sz w:val="28"/>
                <w:szCs w:val="28"/>
              </w:rPr>
            </w:pPr>
            <w:r w:rsidRPr="007B3C1F">
              <w:rPr>
                <w:rFonts w:ascii="Arial" w:hAnsi="Arial" w:cs="Arial"/>
                <w:b/>
                <w:bCs/>
                <w:sz w:val="28"/>
                <w:szCs w:val="28"/>
              </w:rPr>
              <w:t>Competencies</w:t>
            </w:r>
          </w:p>
          <w:p w14:paraId="295CD7F1" w14:textId="77777777" w:rsidR="001A1116" w:rsidRPr="001A1116" w:rsidRDefault="001A1116" w:rsidP="00EC129D">
            <w:pPr>
              <w:jc w:val="center"/>
              <w:rPr>
                <w:rFonts w:ascii="Arial" w:hAnsi="Arial" w:cs="Arial"/>
                <w:bCs/>
                <w:szCs w:val="24"/>
              </w:rPr>
            </w:pPr>
            <w:r w:rsidRPr="001A1116">
              <w:rPr>
                <w:rFonts w:ascii="Arial" w:hAnsi="Arial" w:cs="Arial"/>
                <w:bCs/>
                <w:szCs w:val="24"/>
              </w:rPr>
              <w:t>(</w:t>
            </w:r>
            <w:r w:rsidR="00EC129D">
              <w:rPr>
                <w:rFonts w:ascii="Arial" w:hAnsi="Arial" w:cs="Arial"/>
                <w:bCs/>
                <w:szCs w:val="24"/>
              </w:rPr>
              <w:t>T</w:t>
            </w:r>
            <w:r w:rsidRPr="001A1116">
              <w:rPr>
                <w:rFonts w:ascii="Arial" w:hAnsi="Arial" w:cs="Arial"/>
                <w:bCs/>
                <w:szCs w:val="24"/>
              </w:rPr>
              <w:t>ested at interview stage)</w:t>
            </w:r>
          </w:p>
        </w:tc>
      </w:tr>
      <w:tr w:rsidR="00E82AE9" w:rsidRPr="009973EA" w14:paraId="5C7FEC1D" w14:textId="77777777" w:rsidTr="005906E7">
        <w:trPr>
          <w:trHeight w:val="1807"/>
        </w:trPr>
        <w:tc>
          <w:tcPr>
            <w:tcW w:w="10632" w:type="dxa"/>
          </w:tcPr>
          <w:p w14:paraId="29E82946" w14:textId="77777777" w:rsidR="00E82AE9" w:rsidRPr="009A7824" w:rsidRDefault="00E82AE9" w:rsidP="00E82AE9">
            <w:pPr>
              <w:ind w:right="-165"/>
              <w:jc w:val="left"/>
              <w:rPr>
                <w:rFonts w:ascii="Arial" w:hAnsi="Arial" w:cs="Arial"/>
                <w:szCs w:val="24"/>
                <w:u w:val="single"/>
              </w:rPr>
            </w:pPr>
          </w:p>
          <w:p w14:paraId="4A84390C" w14:textId="77777777" w:rsidR="005906E7" w:rsidRPr="007F6676" w:rsidRDefault="005906E7" w:rsidP="005906E7">
            <w:pPr>
              <w:ind w:right="-165"/>
              <w:jc w:val="left"/>
              <w:rPr>
                <w:rFonts w:ascii="Arial" w:hAnsi="Arial" w:cs="Arial"/>
                <w:b/>
                <w:bCs/>
                <w:szCs w:val="24"/>
              </w:rPr>
            </w:pPr>
            <w:r w:rsidRPr="007F6676">
              <w:rPr>
                <w:rFonts w:ascii="Arial" w:hAnsi="Arial" w:cs="Arial"/>
                <w:b/>
                <w:bCs/>
                <w:szCs w:val="24"/>
              </w:rPr>
              <w:t xml:space="preserve">Communicating Effectively </w:t>
            </w:r>
          </w:p>
          <w:p w14:paraId="4D8D5A4C" w14:textId="77777777" w:rsidR="005906E7" w:rsidRDefault="005906E7" w:rsidP="005906E7">
            <w:pPr>
              <w:ind w:right="-165"/>
              <w:jc w:val="left"/>
              <w:rPr>
                <w:rFonts w:ascii="Arial" w:hAnsi="Arial" w:cs="Arial"/>
                <w:bCs/>
                <w:szCs w:val="24"/>
              </w:rPr>
            </w:pPr>
          </w:p>
          <w:p w14:paraId="42CE06C0" w14:textId="77777777" w:rsidR="005906E7" w:rsidRDefault="005906E7" w:rsidP="005906E7">
            <w:pPr>
              <w:ind w:right="-165"/>
              <w:jc w:val="left"/>
              <w:rPr>
                <w:rFonts w:ascii="Arial" w:hAnsi="Arial" w:cs="Arial"/>
                <w:bCs/>
              </w:rPr>
            </w:pPr>
            <w:r>
              <w:rPr>
                <w:rFonts w:ascii="Arial" w:hAnsi="Arial" w:cs="Arial"/>
                <w:bCs/>
              </w:rPr>
              <w:t>D</w:t>
            </w:r>
            <w:r w:rsidRPr="005906E7">
              <w:rPr>
                <w:rFonts w:ascii="Arial" w:hAnsi="Arial" w:cs="Arial"/>
                <w:bCs/>
              </w:rPr>
              <w:t>emonstrate the effective use of the range of communication methods available: written, spoken, electronic, and use these methods in appropriate ways suitable to the context and situation</w:t>
            </w:r>
          </w:p>
          <w:p w14:paraId="74E5D83A" w14:textId="77777777" w:rsidR="007F6676" w:rsidRDefault="007F6676" w:rsidP="005906E7">
            <w:pPr>
              <w:ind w:right="-165"/>
              <w:jc w:val="left"/>
              <w:rPr>
                <w:rFonts w:ascii="Arial" w:hAnsi="Arial" w:cs="Arial"/>
                <w:bCs/>
              </w:rPr>
            </w:pPr>
          </w:p>
          <w:p w14:paraId="30A5192A" w14:textId="77777777" w:rsidR="007F6676" w:rsidRPr="006978D7" w:rsidRDefault="006978D7" w:rsidP="007F6676">
            <w:pPr>
              <w:pStyle w:val="ListParagraph"/>
              <w:numPr>
                <w:ilvl w:val="0"/>
                <w:numId w:val="18"/>
              </w:numPr>
              <w:ind w:right="-165"/>
              <w:jc w:val="left"/>
              <w:rPr>
                <w:rFonts w:ascii="Arial" w:hAnsi="Arial" w:cs="Arial"/>
                <w:bCs/>
                <w:szCs w:val="24"/>
              </w:rPr>
            </w:pPr>
            <w:r w:rsidRPr="006978D7">
              <w:rPr>
                <w:rFonts w:ascii="Arial" w:hAnsi="Arial" w:cs="Arial"/>
              </w:rPr>
              <w:t>Present spoken communication in a polite, friendly and respectful manner seeking to ensure mutual understanding</w:t>
            </w:r>
          </w:p>
          <w:p w14:paraId="48C32FE8" w14:textId="77777777" w:rsidR="006978D7" w:rsidRPr="00646686" w:rsidRDefault="009A6282" w:rsidP="007F6676">
            <w:pPr>
              <w:pStyle w:val="ListParagraph"/>
              <w:numPr>
                <w:ilvl w:val="0"/>
                <w:numId w:val="18"/>
              </w:numPr>
              <w:ind w:right="-165"/>
              <w:jc w:val="left"/>
              <w:rPr>
                <w:rFonts w:ascii="Arial" w:hAnsi="Arial" w:cs="Arial"/>
                <w:bCs/>
                <w:szCs w:val="24"/>
              </w:rPr>
            </w:pPr>
            <w:r w:rsidRPr="009A6282">
              <w:rPr>
                <w:rFonts w:ascii="Arial" w:hAnsi="Arial" w:cs="Arial"/>
              </w:rPr>
              <w:lastRenderedPageBreak/>
              <w:t>Listen well and seek clarification and understanding, avoiding jumping to conclusions or making assumptions</w:t>
            </w:r>
          </w:p>
          <w:p w14:paraId="0311B459" w14:textId="77777777" w:rsidR="00646686" w:rsidRPr="00646686" w:rsidRDefault="00646686" w:rsidP="007F6676">
            <w:pPr>
              <w:pStyle w:val="ListParagraph"/>
              <w:numPr>
                <w:ilvl w:val="0"/>
                <w:numId w:val="18"/>
              </w:numPr>
              <w:ind w:right="-165"/>
              <w:jc w:val="left"/>
              <w:rPr>
                <w:rFonts w:ascii="Arial" w:hAnsi="Arial" w:cs="Arial"/>
                <w:bCs/>
                <w:szCs w:val="24"/>
              </w:rPr>
            </w:pPr>
            <w:r>
              <w:rPr>
                <w:rFonts w:ascii="Arial" w:hAnsi="Arial" w:cs="Arial"/>
              </w:rPr>
              <w:t>P</w:t>
            </w:r>
            <w:r w:rsidRPr="00646686">
              <w:rPr>
                <w:rFonts w:ascii="Arial" w:hAnsi="Arial" w:cs="Arial"/>
              </w:rPr>
              <w:t>resent information and ideas in a clear and understandable way which avoids jargon</w:t>
            </w:r>
          </w:p>
          <w:p w14:paraId="59405E5F" w14:textId="77777777" w:rsidR="00646686" w:rsidRPr="00646686" w:rsidRDefault="00646686" w:rsidP="007F6676">
            <w:pPr>
              <w:pStyle w:val="ListParagraph"/>
              <w:numPr>
                <w:ilvl w:val="0"/>
                <w:numId w:val="18"/>
              </w:numPr>
              <w:ind w:right="-165"/>
              <w:jc w:val="left"/>
              <w:rPr>
                <w:rFonts w:ascii="Arial" w:hAnsi="Arial" w:cs="Arial"/>
                <w:bCs/>
                <w:szCs w:val="24"/>
              </w:rPr>
            </w:pPr>
            <w:r>
              <w:rPr>
                <w:rFonts w:ascii="Arial" w:hAnsi="Arial" w:cs="Arial"/>
              </w:rPr>
              <w:t>S</w:t>
            </w:r>
            <w:r w:rsidRPr="00646686">
              <w:rPr>
                <w:rFonts w:ascii="Arial" w:hAnsi="Arial" w:cs="Arial"/>
              </w:rPr>
              <w:t xml:space="preserve">eek to understand the communication needs of colleagues and customers, being mindful </w:t>
            </w:r>
          </w:p>
          <w:p w14:paraId="15714A84" w14:textId="77777777" w:rsidR="00831680" w:rsidRPr="00831680" w:rsidRDefault="00646686" w:rsidP="00831680">
            <w:pPr>
              <w:pStyle w:val="ListParagraph"/>
              <w:ind w:right="-165"/>
              <w:jc w:val="left"/>
              <w:rPr>
                <w:rFonts w:ascii="Arial" w:hAnsi="Arial" w:cs="Arial"/>
              </w:rPr>
            </w:pPr>
            <w:r w:rsidRPr="00646686">
              <w:rPr>
                <w:rFonts w:ascii="Arial" w:hAnsi="Arial" w:cs="Arial"/>
              </w:rPr>
              <w:t>of equality issues and the diverse needs of the range of people we work with</w:t>
            </w:r>
          </w:p>
          <w:p w14:paraId="364478EE" w14:textId="77777777" w:rsidR="00A23178" w:rsidRPr="00A23178" w:rsidRDefault="00831680" w:rsidP="00A23178">
            <w:pPr>
              <w:pStyle w:val="ListParagraph"/>
              <w:numPr>
                <w:ilvl w:val="0"/>
                <w:numId w:val="18"/>
              </w:numPr>
              <w:ind w:right="-165"/>
              <w:jc w:val="left"/>
              <w:rPr>
                <w:rFonts w:ascii="Arial" w:hAnsi="Arial" w:cs="Arial"/>
                <w:bCs/>
                <w:szCs w:val="24"/>
              </w:rPr>
            </w:pPr>
            <w:r>
              <w:rPr>
                <w:rFonts w:ascii="Arial" w:hAnsi="Arial" w:cs="Arial"/>
              </w:rPr>
              <w:t>C</w:t>
            </w:r>
            <w:r w:rsidRPr="00831680">
              <w:rPr>
                <w:rFonts w:ascii="Arial" w:hAnsi="Arial" w:cs="Arial"/>
              </w:rPr>
              <w:t>hoose the most appropriate method of communication for the situation, seeking to avoid using one fixed style or approach</w:t>
            </w:r>
          </w:p>
          <w:p w14:paraId="7BE0072B" w14:textId="77777777" w:rsidR="007F6676" w:rsidRPr="00770213" w:rsidRDefault="007F6676" w:rsidP="00770213">
            <w:pPr>
              <w:pStyle w:val="ListParagraph"/>
              <w:ind w:right="-165"/>
              <w:jc w:val="left"/>
              <w:rPr>
                <w:rFonts w:ascii="Arial" w:hAnsi="Arial" w:cs="Arial"/>
                <w:bCs/>
                <w:szCs w:val="24"/>
              </w:rPr>
            </w:pPr>
          </w:p>
        </w:tc>
      </w:tr>
      <w:tr w:rsidR="005906E7" w:rsidRPr="009973EA" w14:paraId="56F2382E" w14:textId="77777777" w:rsidTr="00770213">
        <w:trPr>
          <w:trHeight w:val="2408"/>
        </w:trPr>
        <w:tc>
          <w:tcPr>
            <w:tcW w:w="10632" w:type="dxa"/>
          </w:tcPr>
          <w:p w14:paraId="3291F92A" w14:textId="77777777" w:rsidR="005906E7" w:rsidRDefault="005906E7" w:rsidP="00E82AE9">
            <w:pPr>
              <w:ind w:right="-165"/>
              <w:jc w:val="left"/>
              <w:rPr>
                <w:rFonts w:ascii="Arial" w:hAnsi="Arial" w:cs="Arial"/>
                <w:szCs w:val="24"/>
                <w:u w:val="single"/>
              </w:rPr>
            </w:pPr>
          </w:p>
          <w:p w14:paraId="251097ED" w14:textId="77777777" w:rsidR="007F6676" w:rsidRPr="007F6676" w:rsidRDefault="007F6676" w:rsidP="00E82AE9">
            <w:pPr>
              <w:ind w:right="-165"/>
              <w:jc w:val="left"/>
              <w:rPr>
                <w:rFonts w:ascii="Arial" w:hAnsi="Arial" w:cs="Arial"/>
                <w:b/>
                <w:szCs w:val="24"/>
              </w:rPr>
            </w:pPr>
            <w:r w:rsidRPr="007F6676">
              <w:rPr>
                <w:rFonts w:ascii="Arial" w:hAnsi="Arial" w:cs="Arial"/>
                <w:b/>
                <w:szCs w:val="24"/>
              </w:rPr>
              <w:t xml:space="preserve">Performing </w:t>
            </w:r>
            <w:r w:rsidR="00196149">
              <w:rPr>
                <w:rFonts w:ascii="Arial" w:hAnsi="Arial" w:cs="Arial"/>
                <w:b/>
                <w:szCs w:val="24"/>
              </w:rPr>
              <w:t>Efficiently and E</w:t>
            </w:r>
            <w:r w:rsidRPr="007F6676">
              <w:rPr>
                <w:rFonts w:ascii="Arial" w:hAnsi="Arial" w:cs="Arial"/>
                <w:b/>
                <w:szCs w:val="24"/>
              </w:rPr>
              <w:t xml:space="preserve">ffectively </w:t>
            </w:r>
          </w:p>
          <w:p w14:paraId="08A12682" w14:textId="77777777" w:rsidR="007F6676" w:rsidRDefault="007F6676" w:rsidP="00E82AE9">
            <w:pPr>
              <w:ind w:right="-165"/>
              <w:jc w:val="left"/>
              <w:rPr>
                <w:rFonts w:ascii="Arial" w:hAnsi="Arial" w:cs="Arial"/>
                <w:szCs w:val="24"/>
                <w:u w:val="single"/>
              </w:rPr>
            </w:pPr>
          </w:p>
          <w:p w14:paraId="294F00AD" w14:textId="7F0DE765" w:rsidR="007F6676" w:rsidRPr="007F6676" w:rsidRDefault="007F6676" w:rsidP="007F6676">
            <w:pPr>
              <w:jc w:val="left"/>
            </w:pPr>
            <w:r>
              <w:rPr>
                <w:rFonts w:ascii="Arial" w:hAnsi="Arial" w:cs="Arial"/>
                <w:bCs/>
              </w:rPr>
              <w:t>P</w:t>
            </w:r>
            <w:r w:rsidRPr="007F6676">
              <w:rPr>
                <w:rFonts w:ascii="Arial" w:hAnsi="Arial" w:cs="Arial"/>
                <w:bCs/>
              </w:rPr>
              <w:t>romote good performance, developing clear, structured and efficient ways of managing workload and delivering results</w:t>
            </w:r>
            <w:r w:rsidR="007735B1" w:rsidRPr="007F6676">
              <w:rPr>
                <w:rFonts w:ascii="Arial" w:hAnsi="Arial" w:cs="Arial"/>
                <w:bCs/>
              </w:rPr>
              <w:t xml:space="preserve">. </w:t>
            </w:r>
            <w:r w:rsidRPr="007F6676">
              <w:rPr>
                <w:rFonts w:ascii="Arial" w:hAnsi="Arial" w:cs="Arial"/>
                <w:bCs/>
              </w:rPr>
              <w:t>Staff should challenge themselves and others to perform well, and to adhere to the Council’s performance management systems</w:t>
            </w:r>
          </w:p>
          <w:p w14:paraId="56D9B035" w14:textId="77777777" w:rsidR="007F6676" w:rsidRDefault="007F6676" w:rsidP="00E82AE9">
            <w:pPr>
              <w:ind w:right="-165"/>
              <w:jc w:val="left"/>
              <w:rPr>
                <w:rFonts w:ascii="Arial" w:hAnsi="Arial" w:cs="Arial"/>
                <w:szCs w:val="24"/>
                <w:u w:val="single"/>
              </w:rPr>
            </w:pPr>
          </w:p>
          <w:p w14:paraId="7849C667" w14:textId="77777777" w:rsidR="007F6676" w:rsidRPr="00506B3E" w:rsidRDefault="00506B3E" w:rsidP="00905AE9">
            <w:pPr>
              <w:pStyle w:val="ListParagraph"/>
              <w:numPr>
                <w:ilvl w:val="0"/>
                <w:numId w:val="18"/>
              </w:numPr>
              <w:ind w:right="-165"/>
              <w:jc w:val="left"/>
              <w:rPr>
                <w:rFonts w:ascii="Arial" w:hAnsi="Arial" w:cs="Arial"/>
                <w:szCs w:val="24"/>
                <w:u w:val="single"/>
              </w:rPr>
            </w:pPr>
            <w:r>
              <w:rPr>
                <w:rFonts w:ascii="Arial" w:hAnsi="Arial" w:cs="Arial"/>
              </w:rPr>
              <w:t>Ensure that all work carried out by you is in line with business and service plans and supports the overall aims and ambition of the Council</w:t>
            </w:r>
          </w:p>
          <w:p w14:paraId="414D65DD" w14:textId="77777777" w:rsidR="00506B3E" w:rsidRPr="00E9461A" w:rsidRDefault="00506B3E" w:rsidP="00905AE9">
            <w:pPr>
              <w:pStyle w:val="ListParagraph"/>
              <w:numPr>
                <w:ilvl w:val="0"/>
                <w:numId w:val="18"/>
              </w:numPr>
              <w:ind w:right="-165"/>
              <w:jc w:val="left"/>
              <w:rPr>
                <w:rFonts w:ascii="Arial" w:hAnsi="Arial" w:cs="Arial"/>
                <w:szCs w:val="24"/>
                <w:u w:val="single"/>
              </w:rPr>
            </w:pPr>
            <w:r>
              <w:rPr>
                <w:rFonts w:ascii="Arial" w:hAnsi="Arial" w:cs="Arial"/>
              </w:rPr>
              <w:t>Plan your workload effectively, reporting achievements and problems to appropriate managers and project leaders</w:t>
            </w:r>
          </w:p>
          <w:p w14:paraId="5149A048" w14:textId="77777777" w:rsidR="00E9461A" w:rsidRPr="0000428F" w:rsidRDefault="00E9461A" w:rsidP="00905AE9">
            <w:pPr>
              <w:pStyle w:val="ListParagraph"/>
              <w:numPr>
                <w:ilvl w:val="0"/>
                <w:numId w:val="18"/>
              </w:numPr>
              <w:ind w:right="-165"/>
              <w:jc w:val="left"/>
              <w:rPr>
                <w:rFonts w:ascii="Arial" w:hAnsi="Arial" w:cs="Arial"/>
                <w:szCs w:val="24"/>
                <w:u w:val="single"/>
              </w:rPr>
            </w:pPr>
            <w:r>
              <w:rPr>
                <w:rFonts w:ascii="Arial" w:hAnsi="Arial" w:cs="Arial"/>
              </w:rPr>
              <w:t>See tasks and objectives through to completion</w:t>
            </w:r>
          </w:p>
          <w:p w14:paraId="1096D18F" w14:textId="77777777" w:rsidR="00E9461A" w:rsidRPr="0000428F" w:rsidRDefault="00E9461A" w:rsidP="00905AE9">
            <w:pPr>
              <w:pStyle w:val="ListParagraph"/>
              <w:numPr>
                <w:ilvl w:val="0"/>
                <w:numId w:val="18"/>
              </w:numPr>
              <w:ind w:right="-165"/>
              <w:jc w:val="left"/>
              <w:rPr>
                <w:rFonts w:ascii="Arial" w:hAnsi="Arial" w:cs="Arial"/>
                <w:szCs w:val="24"/>
                <w:u w:val="single"/>
              </w:rPr>
            </w:pPr>
            <w:r>
              <w:rPr>
                <w:rFonts w:ascii="Arial" w:hAnsi="Arial" w:cs="Arial"/>
              </w:rPr>
              <w:t>Approach challenges with drive and enthusiasm</w:t>
            </w:r>
          </w:p>
          <w:p w14:paraId="04F227E8" w14:textId="77777777" w:rsidR="0000428F" w:rsidRPr="00E9461A" w:rsidRDefault="0000428F" w:rsidP="0000428F">
            <w:pPr>
              <w:pStyle w:val="ListParagraph"/>
              <w:ind w:right="-165"/>
              <w:jc w:val="left"/>
              <w:rPr>
                <w:rFonts w:ascii="Arial" w:hAnsi="Arial" w:cs="Arial"/>
                <w:szCs w:val="24"/>
                <w:u w:val="single"/>
              </w:rPr>
            </w:pPr>
          </w:p>
          <w:p w14:paraId="58F1914C" w14:textId="77777777" w:rsidR="0074427D" w:rsidRPr="0000428F" w:rsidRDefault="00E9461A" w:rsidP="0000428F">
            <w:pPr>
              <w:numPr>
                <w:ilvl w:val="0"/>
                <w:numId w:val="18"/>
              </w:numPr>
              <w:jc w:val="left"/>
              <w:rPr>
                <w:rFonts w:ascii="Arial" w:hAnsi="Arial" w:cs="Arial"/>
              </w:rPr>
            </w:pPr>
            <w:r>
              <w:rPr>
                <w:rFonts w:ascii="Arial" w:hAnsi="Arial" w:cs="Arial"/>
              </w:rPr>
              <w:t>Strive for continuous improvement in your work and manage your learning and development to enable you to perform to the best of your ability</w:t>
            </w:r>
          </w:p>
          <w:p w14:paraId="465FFC48" w14:textId="77777777" w:rsidR="00E9461A" w:rsidRPr="002C611D" w:rsidRDefault="00E9461A" w:rsidP="00905AE9">
            <w:pPr>
              <w:numPr>
                <w:ilvl w:val="0"/>
                <w:numId w:val="18"/>
              </w:numPr>
              <w:jc w:val="left"/>
              <w:rPr>
                <w:rFonts w:ascii="Arial" w:hAnsi="Arial" w:cs="Arial"/>
              </w:rPr>
            </w:pPr>
            <w:r>
              <w:rPr>
                <w:rFonts w:ascii="Arial" w:hAnsi="Arial" w:cs="Arial"/>
              </w:rPr>
              <w:t>C</w:t>
            </w:r>
            <w:r w:rsidRPr="002C611D">
              <w:rPr>
                <w:rFonts w:ascii="Arial" w:hAnsi="Arial" w:cs="Arial"/>
              </w:rPr>
              <w:t xml:space="preserve">reate novel solutions to improve services and </w:t>
            </w:r>
            <w:r>
              <w:rPr>
                <w:rFonts w:ascii="Arial" w:hAnsi="Arial" w:cs="Arial"/>
              </w:rPr>
              <w:t xml:space="preserve">ways of working and challenge </w:t>
            </w:r>
            <w:r w:rsidRPr="002C611D">
              <w:rPr>
                <w:rFonts w:ascii="Arial" w:hAnsi="Arial" w:cs="Arial"/>
              </w:rPr>
              <w:t>conventional practices</w:t>
            </w:r>
          </w:p>
          <w:p w14:paraId="6B5E30AB" w14:textId="77777777" w:rsidR="00905AE9" w:rsidRPr="002C611D" w:rsidRDefault="00905AE9" w:rsidP="00905AE9">
            <w:pPr>
              <w:numPr>
                <w:ilvl w:val="0"/>
                <w:numId w:val="18"/>
              </w:numPr>
              <w:jc w:val="left"/>
              <w:rPr>
                <w:rFonts w:ascii="Arial" w:hAnsi="Arial" w:cs="Arial"/>
              </w:rPr>
            </w:pPr>
            <w:r>
              <w:rPr>
                <w:rFonts w:ascii="Arial" w:hAnsi="Arial" w:cs="Arial"/>
              </w:rPr>
              <w:t>S</w:t>
            </w:r>
            <w:r w:rsidRPr="002C611D">
              <w:rPr>
                <w:rFonts w:ascii="Arial" w:hAnsi="Arial" w:cs="Arial"/>
              </w:rPr>
              <w:t>eek out income generating opportunities and efficiencies and aim to provide more for less to achieve the best possible value and high standards of service delivery</w:t>
            </w:r>
          </w:p>
          <w:p w14:paraId="177DFA26" w14:textId="77777777" w:rsidR="0000428F" w:rsidRPr="00E67B06" w:rsidRDefault="00905AE9" w:rsidP="00E67B06">
            <w:pPr>
              <w:numPr>
                <w:ilvl w:val="0"/>
                <w:numId w:val="18"/>
              </w:numPr>
              <w:jc w:val="left"/>
              <w:rPr>
                <w:rFonts w:ascii="Arial" w:hAnsi="Arial" w:cs="Arial"/>
              </w:rPr>
            </w:pPr>
            <w:r>
              <w:rPr>
                <w:rFonts w:ascii="Arial" w:hAnsi="Arial" w:cs="Arial"/>
              </w:rPr>
              <w:t>B</w:t>
            </w:r>
            <w:r w:rsidRPr="002C611D">
              <w:rPr>
                <w:rFonts w:ascii="Arial" w:hAnsi="Arial" w:cs="Arial"/>
              </w:rPr>
              <w:t>e enthusiastic about the Council’s services and look for opportunities to promote and sell them</w:t>
            </w:r>
          </w:p>
        </w:tc>
      </w:tr>
      <w:tr w:rsidR="007F6676" w:rsidRPr="009973EA" w14:paraId="6DE2126D" w14:textId="77777777" w:rsidTr="00770213">
        <w:trPr>
          <w:trHeight w:val="2125"/>
        </w:trPr>
        <w:tc>
          <w:tcPr>
            <w:tcW w:w="10632" w:type="dxa"/>
          </w:tcPr>
          <w:p w14:paraId="25621547" w14:textId="77777777" w:rsidR="007F6676" w:rsidRDefault="007F6676" w:rsidP="00E82AE9">
            <w:pPr>
              <w:ind w:right="-165"/>
              <w:jc w:val="left"/>
              <w:rPr>
                <w:rFonts w:ascii="Arial" w:hAnsi="Arial" w:cs="Arial"/>
                <w:szCs w:val="24"/>
                <w:u w:val="single"/>
              </w:rPr>
            </w:pPr>
          </w:p>
          <w:p w14:paraId="3ED71318" w14:textId="77777777" w:rsidR="007F6676" w:rsidRPr="007F6676" w:rsidRDefault="00196149" w:rsidP="007F6676">
            <w:pPr>
              <w:ind w:right="-165"/>
              <w:jc w:val="left"/>
              <w:rPr>
                <w:rFonts w:ascii="Arial" w:hAnsi="Arial" w:cs="Arial"/>
                <w:b/>
                <w:szCs w:val="24"/>
              </w:rPr>
            </w:pPr>
            <w:r>
              <w:rPr>
                <w:rFonts w:ascii="Arial" w:hAnsi="Arial" w:cs="Arial"/>
                <w:b/>
                <w:szCs w:val="24"/>
              </w:rPr>
              <w:t>Using and M</w:t>
            </w:r>
            <w:r w:rsidR="007F6676">
              <w:rPr>
                <w:rFonts w:ascii="Arial" w:hAnsi="Arial" w:cs="Arial"/>
                <w:b/>
                <w:szCs w:val="24"/>
              </w:rPr>
              <w:t xml:space="preserve">anaging </w:t>
            </w:r>
            <w:r>
              <w:rPr>
                <w:rFonts w:ascii="Arial" w:hAnsi="Arial" w:cs="Arial"/>
                <w:b/>
                <w:szCs w:val="24"/>
              </w:rPr>
              <w:t>R</w:t>
            </w:r>
            <w:r w:rsidR="007F6676">
              <w:rPr>
                <w:rFonts w:ascii="Arial" w:hAnsi="Arial" w:cs="Arial"/>
                <w:b/>
                <w:szCs w:val="24"/>
              </w:rPr>
              <w:t xml:space="preserve">esources </w:t>
            </w:r>
            <w:r>
              <w:rPr>
                <w:rFonts w:ascii="Arial" w:hAnsi="Arial" w:cs="Arial"/>
                <w:b/>
                <w:szCs w:val="24"/>
              </w:rPr>
              <w:t>Efficiently and E</w:t>
            </w:r>
            <w:r w:rsidR="007F6676" w:rsidRPr="007F6676">
              <w:rPr>
                <w:rFonts w:ascii="Arial" w:hAnsi="Arial" w:cs="Arial"/>
                <w:b/>
                <w:szCs w:val="24"/>
              </w:rPr>
              <w:t xml:space="preserve">ffectively </w:t>
            </w:r>
          </w:p>
          <w:p w14:paraId="5C045270" w14:textId="77777777" w:rsidR="007F6676" w:rsidRDefault="007F6676" w:rsidP="00E82AE9">
            <w:pPr>
              <w:ind w:right="-165"/>
              <w:jc w:val="left"/>
              <w:rPr>
                <w:rFonts w:ascii="Arial" w:hAnsi="Arial" w:cs="Arial"/>
                <w:szCs w:val="24"/>
                <w:u w:val="single"/>
              </w:rPr>
            </w:pPr>
          </w:p>
          <w:p w14:paraId="2CDB80E9" w14:textId="77777777" w:rsidR="007F6676" w:rsidRPr="007F6676" w:rsidRDefault="007F6676" w:rsidP="007F6676">
            <w:pPr>
              <w:jc w:val="left"/>
              <w:rPr>
                <w:rFonts w:ascii="Arial" w:hAnsi="Arial" w:cs="Arial"/>
              </w:rPr>
            </w:pPr>
            <w:r w:rsidRPr="007F6676">
              <w:rPr>
                <w:rFonts w:ascii="Arial" w:hAnsi="Arial" w:cs="Arial"/>
                <w:bCs/>
              </w:rPr>
              <w:t>Demonstrate the effective and efficient use of the full range of resources used in and by the Council including time, finances, staffing, equipment, information, materials, buildings, etc.</w:t>
            </w:r>
            <w:r>
              <w:rPr>
                <w:rFonts w:ascii="Arial" w:hAnsi="Arial" w:cs="Arial"/>
                <w:bCs/>
              </w:rPr>
              <w:br/>
            </w:r>
          </w:p>
          <w:p w14:paraId="7BED2589" w14:textId="77777777" w:rsidR="007F6676" w:rsidRPr="004E387A" w:rsidRDefault="004E387A" w:rsidP="004E387A">
            <w:pPr>
              <w:pStyle w:val="ListParagraph"/>
              <w:numPr>
                <w:ilvl w:val="0"/>
                <w:numId w:val="18"/>
              </w:numPr>
              <w:ind w:right="-165"/>
              <w:jc w:val="left"/>
              <w:rPr>
                <w:rFonts w:ascii="Arial" w:hAnsi="Arial" w:cs="Arial"/>
                <w:szCs w:val="24"/>
                <w:u w:val="single"/>
              </w:rPr>
            </w:pPr>
            <w:r>
              <w:rPr>
                <w:rFonts w:ascii="Arial" w:hAnsi="Arial" w:cs="Arial"/>
              </w:rPr>
              <w:t>Take responsibility for managing your time, seeking efficient ways to carry out your work, maximising your output and minimising wastage</w:t>
            </w:r>
          </w:p>
          <w:p w14:paraId="53C5F021" w14:textId="77777777" w:rsidR="004E387A" w:rsidRPr="004E387A" w:rsidRDefault="004E387A" w:rsidP="004E387A">
            <w:pPr>
              <w:pStyle w:val="ListParagraph"/>
              <w:numPr>
                <w:ilvl w:val="0"/>
                <w:numId w:val="18"/>
              </w:numPr>
              <w:ind w:right="-165"/>
              <w:jc w:val="left"/>
              <w:rPr>
                <w:rFonts w:ascii="Arial" w:hAnsi="Arial" w:cs="Arial"/>
                <w:szCs w:val="24"/>
                <w:u w:val="single"/>
              </w:rPr>
            </w:pPr>
            <w:r>
              <w:rPr>
                <w:rFonts w:ascii="Arial" w:hAnsi="Arial" w:cs="Arial"/>
              </w:rPr>
              <w:t>Use and acquire materials effectively and efficiently minimising wastage, recycling where possible, and striving for cost effectiveness</w:t>
            </w:r>
          </w:p>
          <w:p w14:paraId="6B9A0976" w14:textId="77777777" w:rsidR="004E387A" w:rsidRDefault="004E387A" w:rsidP="004E387A">
            <w:pPr>
              <w:numPr>
                <w:ilvl w:val="0"/>
                <w:numId w:val="18"/>
              </w:numPr>
              <w:jc w:val="left"/>
              <w:rPr>
                <w:rFonts w:ascii="Arial" w:hAnsi="Arial" w:cs="Arial"/>
              </w:rPr>
            </w:pPr>
            <w:r>
              <w:rPr>
                <w:rFonts w:ascii="Arial" w:hAnsi="Arial" w:cs="Arial"/>
              </w:rPr>
              <w:t>Seek out ways to improve the use of resources</w:t>
            </w:r>
          </w:p>
          <w:p w14:paraId="0F69EE27" w14:textId="77777777" w:rsidR="004E387A" w:rsidRPr="00770213" w:rsidRDefault="004E387A" w:rsidP="004E387A">
            <w:pPr>
              <w:pStyle w:val="ListParagraph"/>
              <w:ind w:right="-165"/>
              <w:jc w:val="left"/>
              <w:rPr>
                <w:rFonts w:ascii="Arial" w:hAnsi="Arial" w:cs="Arial"/>
                <w:szCs w:val="24"/>
                <w:u w:val="single"/>
              </w:rPr>
            </w:pPr>
          </w:p>
        </w:tc>
      </w:tr>
      <w:tr w:rsidR="007F6676" w:rsidRPr="009973EA" w14:paraId="0F6CD58E" w14:textId="77777777" w:rsidTr="00770213">
        <w:trPr>
          <w:trHeight w:val="2240"/>
        </w:trPr>
        <w:tc>
          <w:tcPr>
            <w:tcW w:w="10632" w:type="dxa"/>
          </w:tcPr>
          <w:p w14:paraId="14E9CBA6" w14:textId="77777777" w:rsidR="007F6676" w:rsidRDefault="007F6676" w:rsidP="00E82AE9">
            <w:pPr>
              <w:ind w:right="-165"/>
              <w:jc w:val="left"/>
              <w:rPr>
                <w:rFonts w:ascii="Arial" w:hAnsi="Arial" w:cs="Arial"/>
                <w:szCs w:val="24"/>
                <w:u w:val="single"/>
              </w:rPr>
            </w:pPr>
          </w:p>
          <w:p w14:paraId="68365015" w14:textId="77777777" w:rsidR="007F6676" w:rsidRPr="007F6676" w:rsidRDefault="00196149" w:rsidP="007F6676">
            <w:pPr>
              <w:ind w:right="-165"/>
              <w:jc w:val="left"/>
              <w:rPr>
                <w:rFonts w:ascii="Arial" w:hAnsi="Arial" w:cs="Arial"/>
                <w:b/>
                <w:szCs w:val="24"/>
              </w:rPr>
            </w:pPr>
            <w:r>
              <w:rPr>
                <w:rFonts w:ascii="Arial" w:hAnsi="Arial" w:cs="Arial"/>
                <w:b/>
                <w:szCs w:val="24"/>
              </w:rPr>
              <w:t>Engaging with the C</w:t>
            </w:r>
            <w:r w:rsidR="007F6676" w:rsidRPr="007F6676">
              <w:rPr>
                <w:rFonts w:ascii="Arial" w:hAnsi="Arial" w:cs="Arial"/>
                <w:b/>
                <w:szCs w:val="24"/>
              </w:rPr>
              <w:t>ustomer</w:t>
            </w:r>
          </w:p>
          <w:p w14:paraId="06AB18FD" w14:textId="77777777" w:rsidR="007F6676" w:rsidRDefault="007F6676" w:rsidP="007F6676">
            <w:pPr>
              <w:ind w:right="-165"/>
              <w:jc w:val="left"/>
              <w:rPr>
                <w:rFonts w:ascii="Arial" w:hAnsi="Arial" w:cs="Arial"/>
                <w:szCs w:val="24"/>
                <w:u w:val="single"/>
              </w:rPr>
            </w:pPr>
          </w:p>
          <w:p w14:paraId="6CEA4FD7" w14:textId="77777777" w:rsidR="007F6676" w:rsidRPr="007F6676" w:rsidRDefault="007F6676" w:rsidP="007F6676">
            <w:pPr>
              <w:jc w:val="left"/>
              <w:rPr>
                <w:rFonts w:ascii="Arial" w:hAnsi="Arial" w:cs="Arial"/>
              </w:rPr>
            </w:pPr>
            <w:r w:rsidRPr="007F6676">
              <w:rPr>
                <w:rFonts w:ascii="Arial" w:hAnsi="Arial" w:cs="Arial"/>
                <w:bCs/>
              </w:rPr>
              <w:t>Understand the needs and requirements of their customers, to provide excellent customer service, and to involve customers in the improvement of services</w:t>
            </w:r>
          </w:p>
          <w:p w14:paraId="7405D234" w14:textId="77777777" w:rsidR="007F6676" w:rsidRDefault="007F6676" w:rsidP="007F6676">
            <w:pPr>
              <w:ind w:right="-165"/>
              <w:jc w:val="left"/>
              <w:rPr>
                <w:rFonts w:ascii="Arial" w:hAnsi="Arial" w:cs="Arial"/>
                <w:szCs w:val="24"/>
                <w:u w:val="single"/>
              </w:rPr>
            </w:pPr>
          </w:p>
          <w:p w14:paraId="1E5E12B3" w14:textId="77777777" w:rsidR="007F6676" w:rsidRPr="00AB5419" w:rsidRDefault="00AB5419" w:rsidP="00770213">
            <w:pPr>
              <w:pStyle w:val="ListParagraph"/>
              <w:numPr>
                <w:ilvl w:val="0"/>
                <w:numId w:val="18"/>
              </w:numPr>
              <w:ind w:right="-165"/>
              <w:jc w:val="left"/>
              <w:rPr>
                <w:rFonts w:ascii="Arial" w:hAnsi="Arial" w:cs="Arial"/>
                <w:szCs w:val="24"/>
                <w:u w:val="single"/>
              </w:rPr>
            </w:pPr>
            <w:r>
              <w:rPr>
                <w:rFonts w:ascii="Arial" w:hAnsi="Arial" w:cs="Arial"/>
              </w:rPr>
              <w:t>Provide a helpful and friendly service to customers, both internally and externally</w:t>
            </w:r>
          </w:p>
          <w:p w14:paraId="1A000F9B" w14:textId="77777777" w:rsidR="00AB5419" w:rsidRPr="00AB5419" w:rsidRDefault="00AB5419" w:rsidP="00770213">
            <w:pPr>
              <w:pStyle w:val="ListParagraph"/>
              <w:numPr>
                <w:ilvl w:val="0"/>
                <w:numId w:val="18"/>
              </w:numPr>
              <w:ind w:right="-165"/>
              <w:jc w:val="left"/>
              <w:rPr>
                <w:rFonts w:ascii="Arial" w:hAnsi="Arial" w:cs="Arial"/>
                <w:szCs w:val="24"/>
                <w:u w:val="single"/>
              </w:rPr>
            </w:pPr>
            <w:r>
              <w:rPr>
                <w:rFonts w:ascii="Arial" w:hAnsi="Arial" w:cs="Arial"/>
              </w:rPr>
              <w:t>Take responsibility for following up on enquiries and solving customer issues</w:t>
            </w:r>
          </w:p>
          <w:p w14:paraId="0F637817" w14:textId="77777777" w:rsidR="00AB5419" w:rsidRPr="00AB5419" w:rsidRDefault="00AB5419" w:rsidP="00770213">
            <w:pPr>
              <w:pStyle w:val="ListParagraph"/>
              <w:numPr>
                <w:ilvl w:val="0"/>
                <w:numId w:val="18"/>
              </w:numPr>
              <w:ind w:right="-165"/>
              <w:jc w:val="left"/>
              <w:rPr>
                <w:rFonts w:ascii="Arial" w:hAnsi="Arial" w:cs="Arial"/>
                <w:szCs w:val="24"/>
                <w:u w:val="single"/>
              </w:rPr>
            </w:pPr>
            <w:r>
              <w:rPr>
                <w:rFonts w:ascii="Arial" w:hAnsi="Arial" w:cs="Arial"/>
              </w:rPr>
              <w:t>Make efforts to fully understand the customer’s needs and avoid assuming that “we know best”</w:t>
            </w:r>
          </w:p>
          <w:p w14:paraId="7602C878" w14:textId="77777777" w:rsidR="00AB5419" w:rsidRPr="00AB5419" w:rsidRDefault="00AB5419" w:rsidP="00770213">
            <w:pPr>
              <w:pStyle w:val="ListParagraph"/>
              <w:numPr>
                <w:ilvl w:val="0"/>
                <w:numId w:val="18"/>
              </w:numPr>
              <w:ind w:right="-165"/>
              <w:jc w:val="left"/>
              <w:rPr>
                <w:rFonts w:ascii="Arial" w:hAnsi="Arial" w:cs="Arial"/>
                <w:szCs w:val="24"/>
                <w:u w:val="single"/>
              </w:rPr>
            </w:pPr>
            <w:r>
              <w:rPr>
                <w:rFonts w:ascii="Arial" w:hAnsi="Arial" w:cs="Arial"/>
              </w:rPr>
              <w:lastRenderedPageBreak/>
              <w:t>Ensure that you have a full understanding of the needs and requirements of the customer</w:t>
            </w:r>
          </w:p>
          <w:p w14:paraId="63D193AF" w14:textId="77777777" w:rsidR="00AB5419" w:rsidRPr="00AB5419" w:rsidRDefault="00AB5419" w:rsidP="00770213">
            <w:pPr>
              <w:pStyle w:val="ListParagraph"/>
              <w:numPr>
                <w:ilvl w:val="0"/>
                <w:numId w:val="18"/>
              </w:numPr>
              <w:ind w:right="-165"/>
              <w:jc w:val="left"/>
              <w:rPr>
                <w:rFonts w:ascii="Arial" w:hAnsi="Arial" w:cs="Arial"/>
                <w:szCs w:val="24"/>
                <w:u w:val="single"/>
              </w:rPr>
            </w:pPr>
            <w:r>
              <w:rPr>
                <w:rFonts w:ascii="Arial" w:hAnsi="Arial" w:cs="Arial"/>
              </w:rPr>
              <w:t>Seek feedback from internal and external customers on the effectiveness and efficiency of the service you provide</w:t>
            </w:r>
          </w:p>
          <w:p w14:paraId="7A1B9695" w14:textId="77777777" w:rsidR="00AB5419" w:rsidRPr="00AB5419" w:rsidRDefault="00AB5419" w:rsidP="00AB5419">
            <w:pPr>
              <w:ind w:right="-165"/>
              <w:jc w:val="left"/>
              <w:rPr>
                <w:rFonts w:ascii="Arial" w:hAnsi="Arial" w:cs="Arial"/>
                <w:szCs w:val="24"/>
                <w:u w:val="single"/>
              </w:rPr>
            </w:pPr>
          </w:p>
        </w:tc>
      </w:tr>
      <w:tr w:rsidR="007F6676" w:rsidRPr="009973EA" w14:paraId="0564534B" w14:textId="77777777" w:rsidTr="00632164">
        <w:trPr>
          <w:trHeight w:val="70"/>
        </w:trPr>
        <w:tc>
          <w:tcPr>
            <w:tcW w:w="10632" w:type="dxa"/>
          </w:tcPr>
          <w:p w14:paraId="5D497323" w14:textId="77777777" w:rsidR="007F6676" w:rsidRDefault="007F6676" w:rsidP="00E82AE9">
            <w:pPr>
              <w:ind w:right="-165"/>
              <w:jc w:val="left"/>
              <w:rPr>
                <w:rFonts w:ascii="Arial" w:hAnsi="Arial" w:cs="Arial"/>
                <w:szCs w:val="24"/>
                <w:u w:val="single"/>
              </w:rPr>
            </w:pPr>
          </w:p>
          <w:p w14:paraId="65D2FBA6" w14:textId="77777777" w:rsidR="007F6676" w:rsidRPr="007F6676" w:rsidRDefault="00196149" w:rsidP="00E82AE9">
            <w:pPr>
              <w:ind w:right="-165"/>
              <w:jc w:val="left"/>
              <w:rPr>
                <w:rFonts w:ascii="Arial" w:hAnsi="Arial" w:cs="Arial"/>
                <w:b/>
                <w:szCs w:val="24"/>
              </w:rPr>
            </w:pPr>
            <w:r>
              <w:rPr>
                <w:rFonts w:ascii="Arial" w:hAnsi="Arial" w:cs="Arial"/>
                <w:b/>
                <w:szCs w:val="24"/>
              </w:rPr>
              <w:t>Working well T</w:t>
            </w:r>
            <w:r w:rsidR="007F6676" w:rsidRPr="007F6676">
              <w:rPr>
                <w:rFonts w:ascii="Arial" w:hAnsi="Arial" w:cs="Arial"/>
                <w:b/>
                <w:szCs w:val="24"/>
              </w:rPr>
              <w:t>ogether</w:t>
            </w:r>
          </w:p>
          <w:p w14:paraId="6A0D0BC2" w14:textId="77777777" w:rsidR="007F6676" w:rsidRDefault="007F6676" w:rsidP="00E82AE9">
            <w:pPr>
              <w:ind w:right="-165"/>
              <w:jc w:val="left"/>
              <w:rPr>
                <w:rFonts w:ascii="Arial" w:hAnsi="Arial" w:cs="Arial"/>
                <w:szCs w:val="24"/>
                <w:u w:val="single"/>
              </w:rPr>
            </w:pPr>
          </w:p>
          <w:p w14:paraId="1189065E" w14:textId="77777777" w:rsidR="007F6676" w:rsidRPr="007F6676" w:rsidRDefault="007F6676" w:rsidP="007F6676">
            <w:pPr>
              <w:jc w:val="left"/>
              <w:rPr>
                <w:rFonts w:ascii="Arial" w:hAnsi="Arial" w:cs="Arial"/>
              </w:rPr>
            </w:pPr>
            <w:r>
              <w:rPr>
                <w:rFonts w:ascii="Arial" w:hAnsi="Arial" w:cs="Arial"/>
                <w:bCs/>
              </w:rPr>
              <w:t>A</w:t>
            </w:r>
            <w:r w:rsidRPr="007F6676">
              <w:rPr>
                <w:rFonts w:ascii="Arial" w:hAnsi="Arial" w:cs="Arial"/>
                <w:bCs/>
              </w:rPr>
              <w:t xml:space="preserve">ctively foster good working relationships with colleagues and customers </w:t>
            </w:r>
            <w:proofErr w:type="gramStart"/>
            <w:r w:rsidRPr="007F6676">
              <w:rPr>
                <w:rFonts w:ascii="Arial" w:hAnsi="Arial" w:cs="Arial"/>
                <w:bCs/>
              </w:rPr>
              <w:t>in order to</w:t>
            </w:r>
            <w:proofErr w:type="gramEnd"/>
            <w:r w:rsidRPr="007F6676">
              <w:rPr>
                <w:rFonts w:ascii="Arial" w:hAnsi="Arial" w:cs="Arial"/>
                <w:bCs/>
              </w:rPr>
              <w:t xml:space="preserve"> collectively achieve the Council’s direction and ambition</w:t>
            </w:r>
          </w:p>
          <w:p w14:paraId="50C60569" w14:textId="77777777" w:rsidR="007F6676" w:rsidRDefault="007F6676" w:rsidP="00E82AE9">
            <w:pPr>
              <w:ind w:right="-165"/>
              <w:jc w:val="left"/>
              <w:rPr>
                <w:rFonts w:ascii="Arial" w:hAnsi="Arial" w:cs="Arial"/>
                <w:szCs w:val="24"/>
                <w:u w:val="single"/>
              </w:rPr>
            </w:pPr>
          </w:p>
          <w:p w14:paraId="57CA6F00" w14:textId="77777777" w:rsidR="007F6676" w:rsidRPr="00C20E93" w:rsidRDefault="00C20E93" w:rsidP="00C20E93">
            <w:pPr>
              <w:pStyle w:val="ListParagraph"/>
              <w:numPr>
                <w:ilvl w:val="0"/>
                <w:numId w:val="18"/>
              </w:numPr>
              <w:ind w:right="-165"/>
              <w:jc w:val="left"/>
              <w:rPr>
                <w:rFonts w:ascii="Arial" w:hAnsi="Arial" w:cs="Arial"/>
                <w:szCs w:val="24"/>
                <w:u w:val="single"/>
              </w:rPr>
            </w:pPr>
            <w:r>
              <w:rPr>
                <w:rFonts w:ascii="Arial" w:hAnsi="Arial" w:cs="Arial"/>
              </w:rPr>
              <w:t>Co-operate and work well with colleagues at all levels of the organisation, seeking collective responsibility for the achievement of goals</w:t>
            </w:r>
          </w:p>
          <w:p w14:paraId="0C113562" w14:textId="77777777" w:rsidR="00C20E93" w:rsidRPr="00C20E93" w:rsidRDefault="00C20E93" w:rsidP="00C20E93">
            <w:pPr>
              <w:pStyle w:val="ListParagraph"/>
              <w:numPr>
                <w:ilvl w:val="0"/>
                <w:numId w:val="18"/>
              </w:numPr>
              <w:ind w:right="-165"/>
              <w:jc w:val="left"/>
              <w:rPr>
                <w:rFonts w:ascii="Arial" w:hAnsi="Arial" w:cs="Arial"/>
                <w:szCs w:val="24"/>
                <w:u w:val="single"/>
              </w:rPr>
            </w:pPr>
            <w:r>
              <w:rPr>
                <w:rFonts w:ascii="Arial" w:hAnsi="Arial" w:cs="Arial"/>
              </w:rPr>
              <w:t>Demonstrate consideration and respect for other’s feelings and opinions and avoid judging and making assumptions</w:t>
            </w:r>
          </w:p>
          <w:p w14:paraId="0B39B70A" w14:textId="77777777" w:rsidR="00C20E93" w:rsidRPr="00C20E93" w:rsidRDefault="00C20E93" w:rsidP="00C20E93">
            <w:pPr>
              <w:pStyle w:val="ListParagraph"/>
              <w:numPr>
                <w:ilvl w:val="0"/>
                <w:numId w:val="18"/>
              </w:numPr>
              <w:ind w:right="-165"/>
              <w:jc w:val="left"/>
              <w:rPr>
                <w:rFonts w:ascii="Arial" w:hAnsi="Arial" w:cs="Arial"/>
                <w:szCs w:val="24"/>
                <w:u w:val="single"/>
              </w:rPr>
            </w:pPr>
            <w:r>
              <w:rPr>
                <w:rFonts w:ascii="Arial" w:hAnsi="Arial" w:cs="Arial"/>
              </w:rPr>
              <w:t xml:space="preserve">Maintain positive working relationships with external contacts </w:t>
            </w:r>
            <w:proofErr w:type="gramStart"/>
            <w:r>
              <w:rPr>
                <w:rFonts w:ascii="Arial" w:hAnsi="Arial" w:cs="Arial"/>
              </w:rPr>
              <w:t>in order to</w:t>
            </w:r>
            <w:proofErr w:type="gramEnd"/>
            <w:r>
              <w:rPr>
                <w:rFonts w:ascii="Arial" w:hAnsi="Arial" w:cs="Arial"/>
              </w:rPr>
              <w:t xml:space="preserve"> maintain the reputation of the Council</w:t>
            </w:r>
          </w:p>
          <w:p w14:paraId="402FA438" w14:textId="77777777" w:rsidR="00C20E93" w:rsidRPr="00C20E93" w:rsidRDefault="00C20E93" w:rsidP="00C20E93">
            <w:pPr>
              <w:pStyle w:val="ListParagraph"/>
              <w:numPr>
                <w:ilvl w:val="0"/>
                <w:numId w:val="18"/>
              </w:numPr>
              <w:ind w:right="-165"/>
              <w:jc w:val="left"/>
              <w:rPr>
                <w:rFonts w:ascii="Arial" w:hAnsi="Arial" w:cs="Arial"/>
                <w:szCs w:val="24"/>
                <w:u w:val="single"/>
              </w:rPr>
            </w:pPr>
            <w:r>
              <w:rPr>
                <w:rFonts w:ascii="Arial" w:hAnsi="Arial" w:cs="Arial"/>
              </w:rPr>
              <w:t>Seek to actively solve problems and avoid passing the issue on to others or leaving the problem unresolved</w:t>
            </w:r>
          </w:p>
          <w:p w14:paraId="7EBBCAE9" w14:textId="77777777" w:rsidR="00632164" w:rsidRPr="00632164" w:rsidRDefault="00C20E93" w:rsidP="00632164">
            <w:pPr>
              <w:numPr>
                <w:ilvl w:val="0"/>
                <w:numId w:val="18"/>
              </w:numPr>
              <w:jc w:val="left"/>
              <w:rPr>
                <w:rFonts w:ascii="Arial" w:hAnsi="Arial" w:cs="Arial"/>
              </w:rPr>
            </w:pPr>
            <w:r>
              <w:rPr>
                <w:rFonts w:ascii="Arial" w:hAnsi="Arial" w:cs="Arial"/>
              </w:rPr>
              <w:t>Demonstrate self</w:t>
            </w:r>
            <w:r w:rsidR="00942E44">
              <w:rPr>
                <w:rFonts w:ascii="Arial" w:hAnsi="Arial" w:cs="Arial"/>
              </w:rPr>
              <w:t>-</w:t>
            </w:r>
            <w:r>
              <w:rPr>
                <w:rFonts w:ascii="Arial" w:hAnsi="Arial" w:cs="Arial"/>
              </w:rPr>
              <w:t xml:space="preserve">awareness of your style of working and develop flexibility and adaptability </w:t>
            </w:r>
            <w:proofErr w:type="gramStart"/>
            <w:r>
              <w:rPr>
                <w:rFonts w:ascii="Arial" w:hAnsi="Arial" w:cs="Arial"/>
              </w:rPr>
              <w:t>in order to</w:t>
            </w:r>
            <w:proofErr w:type="gramEnd"/>
            <w:r>
              <w:rPr>
                <w:rFonts w:ascii="Arial" w:hAnsi="Arial" w:cs="Arial"/>
              </w:rPr>
              <w:t xml:space="preserve"> work well with others</w:t>
            </w:r>
          </w:p>
        </w:tc>
      </w:tr>
    </w:tbl>
    <w:tbl>
      <w:tblPr>
        <w:tblStyle w:val="TableGrid"/>
        <w:tblW w:w="0" w:type="auto"/>
        <w:tblInd w:w="108" w:type="dxa"/>
        <w:tblLook w:val="04A0" w:firstRow="1" w:lastRow="0" w:firstColumn="1" w:lastColumn="0" w:noHBand="0" w:noVBand="1"/>
      </w:tblPr>
      <w:tblGrid>
        <w:gridCol w:w="2570"/>
        <w:gridCol w:w="2673"/>
        <w:gridCol w:w="2680"/>
        <w:gridCol w:w="2579"/>
      </w:tblGrid>
      <w:tr w:rsidR="005C744B" w:rsidRPr="00D3283D" w14:paraId="3CE28AB9" w14:textId="77777777" w:rsidTr="00D32421">
        <w:trPr>
          <w:trHeight w:val="477"/>
        </w:trPr>
        <w:tc>
          <w:tcPr>
            <w:tcW w:w="10502" w:type="dxa"/>
            <w:gridSpan w:val="4"/>
            <w:shd w:val="clear" w:color="auto" w:fill="E5DFEC" w:themeFill="accent4" w:themeFillTint="33"/>
            <w:vAlign w:val="center"/>
          </w:tcPr>
          <w:p w14:paraId="74DC2774" w14:textId="77777777" w:rsidR="005C744B" w:rsidRPr="00D3283D" w:rsidRDefault="005C744B" w:rsidP="001D6683">
            <w:pPr>
              <w:jc w:val="center"/>
              <w:rPr>
                <w:rFonts w:ascii="Arial" w:hAnsi="Arial" w:cs="Arial"/>
                <w:b/>
                <w:sz w:val="28"/>
                <w:szCs w:val="28"/>
              </w:rPr>
            </w:pPr>
            <w:r w:rsidRPr="00D3283D">
              <w:rPr>
                <w:rFonts w:ascii="Arial" w:hAnsi="Arial" w:cs="Arial"/>
                <w:b/>
                <w:bCs/>
                <w:sz w:val="28"/>
                <w:szCs w:val="28"/>
              </w:rPr>
              <w:t>Other Conditions</w:t>
            </w:r>
          </w:p>
        </w:tc>
      </w:tr>
      <w:tr w:rsidR="005C744B" w:rsidRPr="00D3283D" w14:paraId="1EBD299F" w14:textId="77777777" w:rsidTr="00D32421">
        <w:tc>
          <w:tcPr>
            <w:tcW w:w="2570" w:type="dxa"/>
            <w:vAlign w:val="center"/>
          </w:tcPr>
          <w:p w14:paraId="59F09F2A" w14:textId="77777777" w:rsidR="005C744B" w:rsidRPr="00D3283D" w:rsidRDefault="005C744B" w:rsidP="001D6683">
            <w:pPr>
              <w:jc w:val="left"/>
              <w:rPr>
                <w:rFonts w:ascii="Arial" w:hAnsi="Arial" w:cs="Arial"/>
                <w:szCs w:val="24"/>
              </w:rPr>
            </w:pPr>
            <w:r w:rsidRPr="00D3283D">
              <w:rPr>
                <w:rFonts w:ascii="Arial" w:hAnsi="Arial" w:cs="Arial"/>
                <w:b/>
                <w:szCs w:val="24"/>
              </w:rPr>
              <w:t>Does this post require a DBS check</w:t>
            </w:r>
          </w:p>
        </w:tc>
        <w:tc>
          <w:tcPr>
            <w:tcW w:w="2673" w:type="dxa"/>
            <w:vAlign w:val="center"/>
          </w:tcPr>
          <w:p w14:paraId="7F1704CA" w14:textId="144FA335" w:rsidR="005C744B" w:rsidRPr="00D3283D" w:rsidRDefault="005C744B" w:rsidP="001D6683">
            <w:pPr>
              <w:jc w:val="left"/>
              <w:rPr>
                <w:rFonts w:ascii="Arial" w:hAnsi="Arial" w:cs="Arial"/>
                <w:szCs w:val="24"/>
              </w:rPr>
            </w:pPr>
            <w:r w:rsidRPr="00D3283D">
              <w:rPr>
                <w:rFonts w:ascii="Arial" w:hAnsi="Arial" w:cs="Arial"/>
                <w:szCs w:val="24"/>
                <w:lang w:val="fr-FR"/>
              </w:rPr>
              <w:t>No</w:t>
            </w:r>
          </w:p>
        </w:tc>
        <w:tc>
          <w:tcPr>
            <w:tcW w:w="2680" w:type="dxa"/>
            <w:vAlign w:val="center"/>
          </w:tcPr>
          <w:p w14:paraId="311FC739" w14:textId="77777777" w:rsidR="005C744B" w:rsidRPr="00D3283D" w:rsidRDefault="005C744B" w:rsidP="001D6683">
            <w:pPr>
              <w:jc w:val="left"/>
              <w:rPr>
                <w:rFonts w:ascii="Arial" w:hAnsi="Arial" w:cs="Arial"/>
                <w:szCs w:val="24"/>
              </w:rPr>
            </w:pPr>
            <w:r w:rsidRPr="00D3283D">
              <w:rPr>
                <w:rFonts w:ascii="Arial" w:hAnsi="Arial" w:cs="Arial"/>
                <w:b/>
                <w:szCs w:val="24"/>
                <w:lang w:val="fr-FR"/>
              </w:rPr>
              <w:t xml:space="preserve">Is this a </w:t>
            </w:r>
            <w:r w:rsidR="00A443D3">
              <w:rPr>
                <w:rFonts w:ascii="Arial" w:hAnsi="Arial" w:cs="Arial"/>
                <w:b/>
                <w:szCs w:val="24"/>
              </w:rPr>
              <w:t>Politically R</w:t>
            </w:r>
            <w:r w:rsidRPr="00D3283D">
              <w:rPr>
                <w:rFonts w:ascii="Arial" w:hAnsi="Arial" w:cs="Arial"/>
                <w:b/>
                <w:szCs w:val="24"/>
              </w:rPr>
              <w:t xml:space="preserve">estricted </w:t>
            </w:r>
            <w:proofErr w:type="gramStart"/>
            <w:r w:rsidRPr="00D3283D">
              <w:rPr>
                <w:rFonts w:ascii="Arial" w:hAnsi="Arial" w:cs="Arial"/>
                <w:b/>
                <w:szCs w:val="24"/>
              </w:rPr>
              <w:t>Post:</w:t>
            </w:r>
            <w:proofErr w:type="gramEnd"/>
            <w:r w:rsidRPr="00D3283D">
              <w:rPr>
                <w:rFonts w:ascii="Arial" w:hAnsi="Arial" w:cs="Arial"/>
                <w:b/>
                <w:szCs w:val="24"/>
              </w:rPr>
              <w:t xml:space="preserve">  </w:t>
            </w:r>
          </w:p>
        </w:tc>
        <w:tc>
          <w:tcPr>
            <w:tcW w:w="2579" w:type="dxa"/>
            <w:vAlign w:val="center"/>
          </w:tcPr>
          <w:p w14:paraId="2B2AA9B4" w14:textId="4E34E58B" w:rsidR="005C744B" w:rsidRPr="00D3283D" w:rsidRDefault="005C744B" w:rsidP="001D6683">
            <w:pPr>
              <w:jc w:val="left"/>
              <w:rPr>
                <w:rFonts w:ascii="Arial" w:hAnsi="Arial" w:cs="Arial"/>
                <w:szCs w:val="24"/>
              </w:rPr>
            </w:pPr>
            <w:r w:rsidRPr="00D3283D">
              <w:rPr>
                <w:rFonts w:ascii="Arial" w:hAnsi="Arial" w:cs="Arial"/>
                <w:szCs w:val="24"/>
                <w:lang w:val="fr-FR"/>
              </w:rPr>
              <w:t>No</w:t>
            </w:r>
          </w:p>
        </w:tc>
      </w:tr>
      <w:tr w:rsidR="00F47D3A" w:rsidRPr="00D3283D" w14:paraId="7ACAE6E9" w14:textId="77777777" w:rsidTr="00521449">
        <w:tc>
          <w:tcPr>
            <w:tcW w:w="7923" w:type="dxa"/>
            <w:gridSpan w:val="3"/>
            <w:vAlign w:val="center"/>
          </w:tcPr>
          <w:p w14:paraId="59F27A53" w14:textId="77777777" w:rsidR="00F47D3A" w:rsidRPr="00D3283D" w:rsidRDefault="00F47D3A" w:rsidP="001D6683">
            <w:pPr>
              <w:jc w:val="left"/>
              <w:rPr>
                <w:rFonts w:ascii="Arial" w:hAnsi="Arial" w:cs="Arial"/>
                <w:b/>
                <w:szCs w:val="24"/>
              </w:rPr>
            </w:pPr>
            <w:r>
              <w:rPr>
                <w:rFonts w:ascii="Arial" w:hAnsi="Arial" w:cs="Arial"/>
                <w:b/>
                <w:szCs w:val="24"/>
              </w:rPr>
              <w:t>Job profile updated</w:t>
            </w:r>
          </w:p>
          <w:p w14:paraId="464B9985" w14:textId="77777777" w:rsidR="00F47D3A" w:rsidRPr="00D3283D" w:rsidRDefault="00F47D3A" w:rsidP="001D6683">
            <w:pPr>
              <w:jc w:val="left"/>
              <w:rPr>
                <w:rFonts w:ascii="Arial" w:hAnsi="Arial" w:cs="Arial"/>
                <w:b/>
                <w:szCs w:val="24"/>
                <w:lang w:val="fr-FR"/>
              </w:rPr>
            </w:pPr>
          </w:p>
        </w:tc>
        <w:tc>
          <w:tcPr>
            <w:tcW w:w="2579" w:type="dxa"/>
            <w:vAlign w:val="center"/>
          </w:tcPr>
          <w:p w14:paraId="5D4D5536" w14:textId="036A6BEC" w:rsidR="00F47D3A" w:rsidRPr="00D3283D" w:rsidRDefault="00A34213" w:rsidP="001D6683">
            <w:pPr>
              <w:jc w:val="left"/>
              <w:rPr>
                <w:rFonts w:ascii="Arial" w:hAnsi="Arial" w:cs="Arial"/>
                <w:szCs w:val="24"/>
                <w:lang w:val="fr-FR"/>
              </w:rPr>
            </w:pPr>
            <w:r>
              <w:rPr>
                <w:rFonts w:ascii="Arial" w:hAnsi="Arial" w:cs="Arial"/>
                <w:szCs w:val="24"/>
                <w:lang w:val="fr-FR"/>
              </w:rPr>
              <w:t>June</w:t>
            </w:r>
            <w:r w:rsidR="00824DCE">
              <w:rPr>
                <w:rFonts w:ascii="Arial" w:hAnsi="Arial" w:cs="Arial"/>
                <w:szCs w:val="24"/>
                <w:lang w:val="fr-FR"/>
              </w:rPr>
              <w:t xml:space="preserve"> 2024</w:t>
            </w:r>
          </w:p>
        </w:tc>
      </w:tr>
    </w:tbl>
    <w:p w14:paraId="550960DE" w14:textId="77777777" w:rsidR="001A0A5A" w:rsidRDefault="001A0A5A" w:rsidP="009973EA">
      <w:pPr>
        <w:jc w:val="left"/>
        <w:rPr>
          <w:rFonts w:ascii="Arial" w:hAnsi="Arial" w:cs="Arial"/>
          <w:szCs w:val="24"/>
        </w:rPr>
      </w:pPr>
    </w:p>
    <w:p w14:paraId="5DF62727" w14:textId="77777777" w:rsidR="00747DEB" w:rsidRDefault="00747DEB" w:rsidP="009973EA">
      <w:pPr>
        <w:jc w:val="left"/>
        <w:rPr>
          <w:rFonts w:ascii="Arial" w:hAnsi="Arial" w:cs="Arial"/>
          <w:szCs w:val="24"/>
        </w:rPr>
      </w:pPr>
    </w:p>
    <w:tbl>
      <w:tblPr>
        <w:tblW w:w="10773" w:type="dxa"/>
        <w:tblInd w:w="107" w:type="dxa"/>
        <w:tblLayout w:type="fixed"/>
        <w:tblCellMar>
          <w:left w:w="107" w:type="dxa"/>
          <w:right w:w="107" w:type="dxa"/>
        </w:tblCellMar>
        <w:tblLook w:val="0000" w:firstRow="0" w:lastRow="0" w:firstColumn="0" w:lastColumn="0" w:noHBand="0" w:noVBand="0"/>
      </w:tblPr>
      <w:tblGrid>
        <w:gridCol w:w="10773"/>
      </w:tblGrid>
      <w:tr w:rsidR="00AD66A4" w:rsidRPr="009973EA" w14:paraId="6D8BB932" w14:textId="77777777" w:rsidTr="002B0248">
        <w:trPr>
          <w:trHeight w:val="694"/>
        </w:trPr>
        <w:tc>
          <w:tcPr>
            <w:tcW w:w="10773" w:type="dxa"/>
            <w:tcBorders>
              <w:top w:val="single" w:sz="4" w:space="0" w:color="auto"/>
              <w:left w:val="single" w:sz="6" w:space="0" w:color="auto"/>
              <w:bottom w:val="single" w:sz="4" w:space="0" w:color="auto"/>
              <w:right w:val="single" w:sz="6" w:space="0" w:color="auto"/>
            </w:tcBorders>
            <w:shd w:val="clear" w:color="auto" w:fill="E5DFEC" w:themeFill="accent4" w:themeFillTint="33"/>
            <w:vAlign w:val="center"/>
          </w:tcPr>
          <w:p w14:paraId="4F5E3E60" w14:textId="77777777" w:rsidR="00AD66A4" w:rsidRPr="00D711F1" w:rsidRDefault="00AD66A4" w:rsidP="002B0248">
            <w:pPr>
              <w:pStyle w:val="Heading2"/>
              <w:jc w:val="center"/>
              <w:rPr>
                <w:rFonts w:ascii="Arial" w:hAnsi="Arial" w:cs="Arial"/>
                <w:sz w:val="28"/>
                <w:szCs w:val="28"/>
              </w:rPr>
            </w:pPr>
            <w:r>
              <w:rPr>
                <w:rFonts w:ascii="Arial" w:hAnsi="Arial" w:cs="Arial"/>
                <w:sz w:val="28"/>
                <w:szCs w:val="28"/>
              </w:rPr>
              <w:lastRenderedPageBreak/>
              <w:t xml:space="preserve">Braintree District Council Vision &amp; </w:t>
            </w:r>
            <w:r w:rsidRPr="00D711F1">
              <w:rPr>
                <w:rFonts w:ascii="Arial" w:hAnsi="Arial" w:cs="Arial"/>
                <w:sz w:val="28"/>
                <w:szCs w:val="28"/>
              </w:rPr>
              <w:t>Values</w:t>
            </w:r>
          </w:p>
        </w:tc>
      </w:tr>
      <w:tr w:rsidR="00AD66A4" w:rsidRPr="00D3283D" w14:paraId="2BEC0185" w14:textId="77777777" w:rsidTr="002B0248">
        <w:trPr>
          <w:trHeight w:val="11148"/>
        </w:trPr>
        <w:tc>
          <w:tcPr>
            <w:tcW w:w="10773" w:type="dxa"/>
            <w:tcBorders>
              <w:top w:val="single" w:sz="4" w:space="0" w:color="auto"/>
              <w:left w:val="single" w:sz="6" w:space="0" w:color="auto"/>
              <w:bottom w:val="single" w:sz="4" w:space="0" w:color="auto"/>
              <w:right w:val="single" w:sz="6" w:space="0" w:color="auto"/>
            </w:tcBorders>
            <w:shd w:val="clear" w:color="auto" w:fill="auto"/>
            <w:vAlign w:val="center"/>
          </w:tcPr>
          <w:p w14:paraId="244CA894" w14:textId="77777777" w:rsidR="00AD66A4" w:rsidRPr="005C744B" w:rsidRDefault="00AD66A4" w:rsidP="002B0248">
            <w:pPr>
              <w:autoSpaceDE w:val="0"/>
              <w:autoSpaceDN w:val="0"/>
              <w:adjustRightInd w:val="0"/>
              <w:jc w:val="center"/>
              <w:rPr>
                <w:rFonts w:ascii="Arial" w:hAnsi="Arial" w:cs="Arial"/>
                <w:szCs w:val="24"/>
              </w:rPr>
            </w:pPr>
            <w:r>
              <w:rPr>
                <w:noProof/>
              </w:rPr>
              <w:drawing>
                <wp:inline distT="0" distB="0" distL="0" distR="0" wp14:anchorId="1803174C" wp14:editId="49A17921">
                  <wp:extent cx="5334000" cy="7543800"/>
                  <wp:effectExtent l="0" t="0" r="0" b="0"/>
                  <wp:docPr id="1087398407" name="Picture 1" descr="values and behavi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ues and behaviou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7543800"/>
                          </a:xfrm>
                          <a:prstGeom prst="rect">
                            <a:avLst/>
                          </a:prstGeom>
                          <a:noFill/>
                          <a:ln>
                            <a:noFill/>
                          </a:ln>
                        </pic:spPr>
                      </pic:pic>
                    </a:graphicData>
                  </a:graphic>
                </wp:inline>
              </w:drawing>
            </w:r>
            <w:r w:rsidRPr="00D3283D">
              <w:rPr>
                <w:rFonts w:ascii="Arial" w:hAnsi="Arial" w:cs="Arial"/>
                <w:szCs w:val="24"/>
                <w:lang w:eastAsia="en-GB"/>
              </w:rPr>
              <w:br/>
            </w:r>
          </w:p>
        </w:tc>
      </w:tr>
    </w:tbl>
    <w:p w14:paraId="552D5B0A" w14:textId="77777777" w:rsidR="00747DEB" w:rsidRDefault="00747DEB" w:rsidP="009973EA">
      <w:pPr>
        <w:jc w:val="left"/>
        <w:rPr>
          <w:rFonts w:ascii="Arial" w:hAnsi="Arial" w:cs="Arial"/>
          <w:szCs w:val="24"/>
        </w:rPr>
      </w:pPr>
    </w:p>
    <w:p w14:paraId="769EB467" w14:textId="77777777" w:rsidR="00E6587B" w:rsidRPr="00D3283D" w:rsidRDefault="00E6587B" w:rsidP="0085166A">
      <w:pPr>
        <w:jc w:val="left"/>
        <w:rPr>
          <w:rFonts w:ascii="Arial" w:hAnsi="Arial" w:cs="Arial"/>
          <w:szCs w:val="24"/>
        </w:rPr>
      </w:pPr>
    </w:p>
    <w:sectPr w:rsidR="00E6587B" w:rsidRPr="00D3283D">
      <w:pgSz w:w="11907" w:h="16840"/>
      <w:pgMar w:top="1152" w:right="567" w:bottom="85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E5AC6" w14:textId="77777777" w:rsidR="00055222" w:rsidRDefault="00055222">
      <w:r>
        <w:separator/>
      </w:r>
    </w:p>
  </w:endnote>
  <w:endnote w:type="continuationSeparator" w:id="0">
    <w:p w14:paraId="7FDF7599" w14:textId="77777777" w:rsidR="00055222" w:rsidRDefault="0005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575AE" w14:textId="77777777" w:rsidR="00055222" w:rsidRDefault="00055222">
      <w:r>
        <w:separator/>
      </w:r>
    </w:p>
  </w:footnote>
  <w:footnote w:type="continuationSeparator" w:id="0">
    <w:p w14:paraId="0669ACD6" w14:textId="77777777" w:rsidR="00055222" w:rsidRDefault="00055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2DA3"/>
    <w:multiLevelType w:val="hybridMultilevel"/>
    <w:tmpl w:val="E188C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B3761"/>
    <w:multiLevelType w:val="hybridMultilevel"/>
    <w:tmpl w:val="95DE00F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01DC733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3C37284"/>
    <w:multiLevelType w:val="hybridMultilevel"/>
    <w:tmpl w:val="BB426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497FEA"/>
    <w:multiLevelType w:val="hybridMultilevel"/>
    <w:tmpl w:val="0534F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00FE9"/>
    <w:multiLevelType w:val="hybridMultilevel"/>
    <w:tmpl w:val="1844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846CF"/>
    <w:multiLevelType w:val="singleLevel"/>
    <w:tmpl w:val="936C295A"/>
    <w:lvl w:ilvl="0">
      <w:start w:val="1"/>
      <w:numFmt w:val="decimal"/>
      <w:lvlText w:val="%1."/>
      <w:lvlJc w:val="left"/>
      <w:pPr>
        <w:tabs>
          <w:tab w:val="num" w:pos="420"/>
        </w:tabs>
        <w:ind w:left="420" w:hanging="420"/>
      </w:pPr>
      <w:rPr>
        <w:rFonts w:hint="default"/>
      </w:rPr>
    </w:lvl>
  </w:abstractNum>
  <w:abstractNum w:abstractNumId="7" w15:restartNumberingAfterBreak="0">
    <w:nsid w:val="1DA91C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F91CBC"/>
    <w:multiLevelType w:val="hybridMultilevel"/>
    <w:tmpl w:val="D9FAC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9A30EA"/>
    <w:multiLevelType w:val="hybridMultilevel"/>
    <w:tmpl w:val="68CCE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BE6AD0"/>
    <w:multiLevelType w:val="hybridMultilevel"/>
    <w:tmpl w:val="856E3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8415E"/>
    <w:multiLevelType w:val="hybridMultilevel"/>
    <w:tmpl w:val="0870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37D6A"/>
    <w:multiLevelType w:val="singleLevel"/>
    <w:tmpl w:val="4432A0BE"/>
    <w:lvl w:ilvl="0">
      <w:start w:val="2"/>
      <w:numFmt w:val="bullet"/>
      <w:lvlText w:val="-"/>
      <w:lvlJc w:val="left"/>
      <w:pPr>
        <w:tabs>
          <w:tab w:val="num" w:pos="2160"/>
        </w:tabs>
        <w:ind w:left="2160" w:hanging="360"/>
      </w:pPr>
      <w:rPr>
        <w:rFonts w:hint="default"/>
      </w:rPr>
    </w:lvl>
  </w:abstractNum>
  <w:abstractNum w:abstractNumId="13" w15:restartNumberingAfterBreak="0">
    <w:nsid w:val="31FA7F3B"/>
    <w:multiLevelType w:val="hybridMultilevel"/>
    <w:tmpl w:val="959879EA"/>
    <w:lvl w:ilvl="0" w:tplc="BE88DCB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2857D6"/>
    <w:multiLevelType w:val="hybridMultilevel"/>
    <w:tmpl w:val="F822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655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8BD6048"/>
    <w:multiLevelType w:val="multilevel"/>
    <w:tmpl w:val="F61C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D34854"/>
    <w:multiLevelType w:val="hybridMultilevel"/>
    <w:tmpl w:val="FA4C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C28B6"/>
    <w:multiLevelType w:val="singleLevel"/>
    <w:tmpl w:val="2856D502"/>
    <w:lvl w:ilvl="0">
      <w:numFmt w:val="bullet"/>
      <w:lvlText w:val="-"/>
      <w:lvlJc w:val="left"/>
      <w:pPr>
        <w:tabs>
          <w:tab w:val="num" w:pos="2055"/>
        </w:tabs>
        <w:ind w:left="2055" w:hanging="360"/>
      </w:pPr>
      <w:rPr>
        <w:rFonts w:hint="default"/>
      </w:rPr>
    </w:lvl>
  </w:abstractNum>
  <w:abstractNum w:abstractNumId="19" w15:restartNumberingAfterBreak="0">
    <w:nsid w:val="3A3E2A1C"/>
    <w:multiLevelType w:val="hybridMultilevel"/>
    <w:tmpl w:val="4A40FCE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595A84"/>
    <w:multiLevelType w:val="singleLevel"/>
    <w:tmpl w:val="DB10AAC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677581"/>
    <w:multiLevelType w:val="multilevel"/>
    <w:tmpl w:val="3F2AC2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17614C8"/>
    <w:multiLevelType w:val="hybridMultilevel"/>
    <w:tmpl w:val="D18A2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9309A8"/>
    <w:multiLevelType w:val="hybridMultilevel"/>
    <w:tmpl w:val="4418A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60D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ACC4B52"/>
    <w:multiLevelType w:val="singleLevel"/>
    <w:tmpl w:val="DB10AAC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F52459C"/>
    <w:multiLevelType w:val="hybridMultilevel"/>
    <w:tmpl w:val="04CEC360"/>
    <w:lvl w:ilvl="0" w:tplc="BDB8DE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873B36"/>
    <w:multiLevelType w:val="hybridMultilevel"/>
    <w:tmpl w:val="01BC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943534"/>
    <w:multiLevelType w:val="hybridMultilevel"/>
    <w:tmpl w:val="3CBEA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7750C9"/>
    <w:multiLevelType w:val="hybridMultilevel"/>
    <w:tmpl w:val="0352BC12"/>
    <w:lvl w:ilvl="0" w:tplc="BE88DCB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954F9E"/>
    <w:multiLevelType w:val="hybridMultilevel"/>
    <w:tmpl w:val="657A531C"/>
    <w:lvl w:ilvl="0" w:tplc="BE88DCB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C76A18"/>
    <w:multiLevelType w:val="hybridMultilevel"/>
    <w:tmpl w:val="AF8E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0A2D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0CF23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5955EC7"/>
    <w:multiLevelType w:val="singleLevel"/>
    <w:tmpl w:val="9058F25E"/>
    <w:lvl w:ilvl="0">
      <w:start w:val="5"/>
      <w:numFmt w:val="bullet"/>
      <w:lvlText w:val="-"/>
      <w:lvlJc w:val="left"/>
      <w:pPr>
        <w:tabs>
          <w:tab w:val="num" w:pos="780"/>
        </w:tabs>
        <w:ind w:left="780" w:hanging="360"/>
      </w:pPr>
      <w:rPr>
        <w:rFonts w:ascii="Times New Roman" w:hAnsi="Times New Roman" w:hint="default"/>
      </w:rPr>
    </w:lvl>
  </w:abstractNum>
  <w:abstractNum w:abstractNumId="35" w15:restartNumberingAfterBreak="0">
    <w:nsid w:val="67CD6068"/>
    <w:multiLevelType w:val="hybridMultilevel"/>
    <w:tmpl w:val="9C2A7F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0B295E"/>
    <w:multiLevelType w:val="singleLevel"/>
    <w:tmpl w:val="715C76A2"/>
    <w:lvl w:ilvl="0">
      <w:start w:val="2"/>
      <w:numFmt w:val="bullet"/>
      <w:lvlText w:val="-"/>
      <w:lvlJc w:val="left"/>
      <w:pPr>
        <w:tabs>
          <w:tab w:val="num" w:pos="2070"/>
        </w:tabs>
        <w:ind w:left="2070" w:hanging="360"/>
      </w:pPr>
      <w:rPr>
        <w:rFonts w:hint="default"/>
      </w:rPr>
    </w:lvl>
  </w:abstractNum>
  <w:abstractNum w:abstractNumId="37" w15:restartNumberingAfterBreak="0">
    <w:nsid w:val="69C15D08"/>
    <w:multiLevelType w:val="hybridMultilevel"/>
    <w:tmpl w:val="73BC604E"/>
    <w:lvl w:ilvl="0" w:tplc="BE88DCB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474280"/>
    <w:multiLevelType w:val="hybridMultilevel"/>
    <w:tmpl w:val="D56E611A"/>
    <w:lvl w:ilvl="0" w:tplc="0809000F">
      <w:start w:val="1"/>
      <w:numFmt w:val="decimal"/>
      <w:lvlText w:val="%1."/>
      <w:lvlJc w:val="left"/>
      <w:pPr>
        <w:tabs>
          <w:tab w:val="num" w:pos="420"/>
        </w:tabs>
        <w:ind w:left="42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A86EAD"/>
    <w:multiLevelType w:val="hybridMultilevel"/>
    <w:tmpl w:val="4D1A3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862EE2"/>
    <w:multiLevelType w:val="hybridMultilevel"/>
    <w:tmpl w:val="C4D6C074"/>
    <w:lvl w:ilvl="0" w:tplc="7CA2F5A6">
      <w:start w:val="1"/>
      <w:numFmt w:val="bullet"/>
      <w:lvlText w:val=""/>
      <w:lvlJc w:val="left"/>
      <w:pPr>
        <w:tabs>
          <w:tab w:val="num" w:pos="720"/>
        </w:tabs>
        <w:ind w:left="72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2564882">
    <w:abstractNumId w:val="4"/>
  </w:num>
  <w:num w:numId="2" w16cid:durableId="611978619">
    <w:abstractNumId w:val="23"/>
  </w:num>
  <w:num w:numId="3" w16cid:durableId="456022144">
    <w:abstractNumId w:val="6"/>
  </w:num>
  <w:num w:numId="4" w16cid:durableId="1922791977">
    <w:abstractNumId w:val="12"/>
  </w:num>
  <w:num w:numId="5" w16cid:durableId="406340028">
    <w:abstractNumId w:val="36"/>
  </w:num>
  <w:num w:numId="6" w16cid:durableId="125439716">
    <w:abstractNumId w:val="18"/>
  </w:num>
  <w:num w:numId="7" w16cid:durableId="544878507">
    <w:abstractNumId w:val="34"/>
  </w:num>
  <w:num w:numId="8" w16cid:durableId="415976749">
    <w:abstractNumId w:val="5"/>
  </w:num>
  <w:num w:numId="9" w16cid:durableId="1029334294">
    <w:abstractNumId w:val="27"/>
  </w:num>
  <w:num w:numId="10" w16cid:durableId="1713265066">
    <w:abstractNumId w:val="35"/>
  </w:num>
  <w:num w:numId="11" w16cid:durableId="1789733697">
    <w:abstractNumId w:val="39"/>
  </w:num>
  <w:num w:numId="12" w16cid:durableId="1662539020">
    <w:abstractNumId w:val="0"/>
  </w:num>
  <w:num w:numId="13" w16cid:durableId="793521406">
    <w:abstractNumId w:val="22"/>
  </w:num>
  <w:num w:numId="14" w16cid:durableId="822626747">
    <w:abstractNumId w:val="14"/>
  </w:num>
  <w:num w:numId="15" w16cid:durableId="1260220140">
    <w:abstractNumId w:val="31"/>
  </w:num>
  <w:num w:numId="16" w16cid:durableId="394092046">
    <w:abstractNumId w:val="40"/>
  </w:num>
  <w:num w:numId="17" w16cid:durableId="1182360493">
    <w:abstractNumId w:val="37"/>
  </w:num>
  <w:num w:numId="18" w16cid:durableId="1511945639">
    <w:abstractNumId w:val="10"/>
  </w:num>
  <w:num w:numId="19" w16cid:durableId="1326474989">
    <w:abstractNumId w:val="3"/>
  </w:num>
  <w:num w:numId="20" w16cid:durableId="915162789">
    <w:abstractNumId w:val="9"/>
  </w:num>
  <w:num w:numId="21" w16cid:durableId="669406306">
    <w:abstractNumId w:val="28"/>
  </w:num>
  <w:num w:numId="22" w16cid:durableId="1355956382">
    <w:abstractNumId w:val="31"/>
  </w:num>
  <w:num w:numId="23" w16cid:durableId="1297102667">
    <w:abstractNumId w:val="16"/>
  </w:num>
  <w:num w:numId="24" w16cid:durableId="1773042916">
    <w:abstractNumId w:val="19"/>
  </w:num>
  <w:num w:numId="25" w16cid:durableId="34352420">
    <w:abstractNumId w:val="33"/>
  </w:num>
  <w:num w:numId="26" w16cid:durableId="1322006869">
    <w:abstractNumId w:val="15"/>
  </w:num>
  <w:num w:numId="27" w16cid:durableId="372193478">
    <w:abstractNumId w:val="32"/>
  </w:num>
  <w:num w:numId="28" w16cid:durableId="1943803520">
    <w:abstractNumId w:val="25"/>
  </w:num>
  <w:num w:numId="29" w16cid:durableId="1603099928">
    <w:abstractNumId w:val="7"/>
  </w:num>
  <w:num w:numId="30" w16cid:durableId="296954620">
    <w:abstractNumId w:val="20"/>
  </w:num>
  <w:num w:numId="31" w16cid:durableId="1292785000">
    <w:abstractNumId w:val="2"/>
  </w:num>
  <w:num w:numId="32" w16cid:durableId="1905944603">
    <w:abstractNumId w:val="24"/>
  </w:num>
  <w:num w:numId="33" w16cid:durableId="1362170488">
    <w:abstractNumId w:val="21"/>
  </w:num>
  <w:num w:numId="34" w16cid:durableId="1473055211">
    <w:abstractNumId w:val="11"/>
  </w:num>
  <w:num w:numId="35" w16cid:durableId="1126116750">
    <w:abstractNumId w:val="29"/>
  </w:num>
  <w:num w:numId="36" w16cid:durableId="1967344018">
    <w:abstractNumId w:val="13"/>
  </w:num>
  <w:num w:numId="37" w16cid:durableId="1264610721">
    <w:abstractNumId w:val="30"/>
  </w:num>
  <w:num w:numId="38" w16cid:durableId="1211461213">
    <w:abstractNumId w:val="1"/>
  </w:num>
  <w:num w:numId="39" w16cid:durableId="1630932633">
    <w:abstractNumId w:val="8"/>
  </w:num>
  <w:num w:numId="40" w16cid:durableId="990987298">
    <w:abstractNumId w:val="38"/>
  </w:num>
  <w:num w:numId="41" w16cid:durableId="1509060346">
    <w:abstractNumId w:val="17"/>
  </w:num>
  <w:num w:numId="42" w16cid:durableId="4163928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86"/>
    <w:rsid w:val="0000071F"/>
    <w:rsid w:val="0000428F"/>
    <w:rsid w:val="000225C3"/>
    <w:rsid w:val="0002679C"/>
    <w:rsid w:val="00026986"/>
    <w:rsid w:val="00055222"/>
    <w:rsid w:val="00060F2F"/>
    <w:rsid w:val="00062825"/>
    <w:rsid w:val="00086FCF"/>
    <w:rsid w:val="000B16B4"/>
    <w:rsid w:val="000C21B4"/>
    <w:rsid w:val="000F1573"/>
    <w:rsid w:val="00106697"/>
    <w:rsid w:val="0016793B"/>
    <w:rsid w:val="001742EF"/>
    <w:rsid w:val="00181B4C"/>
    <w:rsid w:val="00190242"/>
    <w:rsid w:val="00190F5A"/>
    <w:rsid w:val="00196149"/>
    <w:rsid w:val="001A0A5A"/>
    <w:rsid w:val="001A1116"/>
    <w:rsid w:val="001C72D9"/>
    <w:rsid w:val="001E32AA"/>
    <w:rsid w:val="001E58B1"/>
    <w:rsid w:val="00215E66"/>
    <w:rsid w:val="00235EC4"/>
    <w:rsid w:val="0025314D"/>
    <w:rsid w:val="002758F0"/>
    <w:rsid w:val="00292FA9"/>
    <w:rsid w:val="002B26F5"/>
    <w:rsid w:val="002B53C1"/>
    <w:rsid w:val="002B58A9"/>
    <w:rsid w:val="002D1D3C"/>
    <w:rsid w:val="002D3D5A"/>
    <w:rsid w:val="00301B1B"/>
    <w:rsid w:val="00307E38"/>
    <w:rsid w:val="00340965"/>
    <w:rsid w:val="0034257B"/>
    <w:rsid w:val="0034523C"/>
    <w:rsid w:val="003617E8"/>
    <w:rsid w:val="003A0B04"/>
    <w:rsid w:val="003A3F64"/>
    <w:rsid w:val="003A6B08"/>
    <w:rsid w:val="003B3230"/>
    <w:rsid w:val="00401544"/>
    <w:rsid w:val="00412088"/>
    <w:rsid w:val="00417036"/>
    <w:rsid w:val="004306E2"/>
    <w:rsid w:val="004407FA"/>
    <w:rsid w:val="00470937"/>
    <w:rsid w:val="00484E8E"/>
    <w:rsid w:val="004D7509"/>
    <w:rsid w:val="004E387A"/>
    <w:rsid w:val="004F320F"/>
    <w:rsid w:val="004F38AD"/>
    <w:rsid w:val="00506B3E"/>
    <w:rsid w:val="00507BB7"/>
    <w:rsid w:val="00516845"/>
    <w:rsid w:val="005234D7"/>
    <w:rsid w:val="005445E3"/>
    <w:rsid w:val="00554F52"/>
    <w:rsid w:val="00565528"/>
    <w:rsid w:val="00570AAD"/>
    <w:rsid w:val="005905B6"/>
    <w:rsid w:val="005906E7"/>
    <w:rsid w:val="005B73B7"/>
    <w:rsid w:val="005C744B"/>
    <w:rsid w:val="005D1F69"/>
    <w:rsid w:val="005F7A5D"/>
    <w:rsid w:val="006205FE"/>
    <w:rsid w:val="00632164"/>
    <w:rsid w:val="00642A8F"/>
    <w:rsid w:val="00646686"/>
    <w:rsid w:val="006570AA"/>
    <w:rsid w:val="00670548"/>
    <w:rsid w:val="00674CE8"/>
    <w:rsid w:val="00680EA3"/>
    <w:rsid w:val="00691853"/>
    <w:rsid w:val="006978D7"/>
    <w:rsid w:val="006E02D1"/>
    <w:rsid w:val="006F58ED"/>
    <w:rsid w:val="006F6AA7"/>
    <w:rsid w:val="00704993"/>
    <w:rsid w:val="007122A3"/>
    <w:rsid w:val="007219B0"/>
    <w:rsid w:val="00740024"/>
    <w:rsid w:val="0074427D"/>
    <w:rsid w:val="00745931"/>
    <w:rsid w:val="00747526"/>
    <w:rsid w:val="00747DEB"/>
    <w:rsid w:val="00770213"/>
    <w:rsid w:val="007735B1"/>
    <w:rsid w:val="00775630"/>
    <w:rsid w:val="007B3C1F"/>
    <w:rsid w:val="007D2DF9"/>
    <w:rsid w:val="007D2ECB"/>
    <w:rsid w:val="007E3C4D"/>
    <w:rsid w:val="007E64AB"/>
    <w:rsid w:val="007F32F0"/>
    <w:rsid w:val="007F3462"/>
    <w:rsid w:val="007F6676"/>
    <w:rsid w:val="00806097"/>
    <w:rsid w:val="008127F1"/>
    <w:rsid w:val="00824DCE"/>
    <w:rsid w:val="00831680"/>
    <w:rsid w:val="00847DD7"/>
    <w:rsid w:val="0085166A"/>
    <w:rsid w:val="0088356D"/>
    <w:rsid w:val="00884396"/>
    <w:rsid w:val="00895388"/>
    <w:rsid w:val="008A62C7"/>
    <w:rsid w:val="008C182F"/>
    <w:rsid w:val="008C4BE5"/>
    <w:rsid w:val="008C5448"/>
    <w:rsid w:val="008E3AB7"/>
    <w:rsid w:val="00905AE9"/>
    <w:rsid w:val="00906207"/>
    <w:rsid w:val="009065A7"/>
    <w:rsid w:val="00925451"/>
    <w:rsid w:val="009260B3"/>
    <w:rsid w:val="00942E44"/>
    <w:rsid w:val="00962E56"/>
    <w:rsid w:val="00966596"/>
    <w:rsid w:val="00982680"/>
    <w:rsid w:val="00987A1A"/>
    <w:rsid w:val="00993752"/>
    <w:rsid w:val="009973EA"/>
    <w:rsid w:val="009A6282"/>
    <w:rsid w:val="009A7824"/>
    <w:rsid w:val="009C4E08"/>
    <w:rsid w:val="009E35FE"/>
    <w:rsid w:val="009E6DA7"/>
    <w:rsid w:val="009F2F77"/>
    <w:rsid w:val="00A06DD7"/>
    <w:rsid w:val="00A23178"/>
    <w:rsid w:val="00A30011"/>
    <w:rsid w:val="00A34213"/>
    <w:rsid w:val="00A415DF"/>
    <w:rsid w:val="00A443D3"/>
    <w:rsid w:val="00A5196E"/>
    <w:rsid w:val="00A65946"/>
    <w:rsid w:val="00A92671"/>
    <w:rsid w:val="00AB417D"/>
    <w:rsid w:val="00AB5419"/>
    <w:rsid w:val="00AB77DB"/>
    <w:rsid w:val="00AD4596"/>
    <w:rsid w:val="00AD66A4"/>
    <w:rsid w:val="00AE321A"/>
    <w:rsid w:val="00AF1980"/>
    <w:rsid w:val="00B16E9E"/>
    <w:rsid w:val="00B275A0"/>
    <w:rsid w:val="00B52FA1"/>
    <w:rsid w:val="00B65237"/>
    <w:rsid w:val="00B75AAB"/>
    <w:rsid w:val="00B77FEE"/>
    <w:rsid w:val="00B83DD8"/>
    <w:rsid w:val="00BC6A99"/>
    <w:rsid w:val="00BD15DF"/>
    <w:rsid w:val="00BF420A"/>
    <w:rsid w:val="00C1503C"/>
    <w:rsid w:val="00C20E93"/>
    <w:rsid w:val="00C35CC7"/>
    <w:rsid w:val="00C46AEE"/>
    <w:rsid w:val="00C64E30"/>
    <w:rsid w:val="00C7628D"/>
    <w:rsid w:val="00C83A02"/>
    <w:rsid w:val="00CB708B"/>
    <w:rsid w:val="00CE2307"/>
    <w:rsid w:val="00CF15B2"/>
    <w:rsid w:val="00CF3893"/>
    <w:rsid w:val="00D30666"/>
    <w:rsid w:val="00D32421"/>
    <w:rsid w:val="00D3283D"/>
    <w:rsid w:val="00D46C72"/>
    <w:rsid w:val="00D6411F"/>
    <w:rsid w:val="00D711F1"/>
    <w:rsid w:val="00D73BFB"/>
    <w:rsid w:val="00D91FC8"/>
    <w:rsid w:val="00D92ECB"/>
    <w:rsid w:val="00DC2347"/>
    <w:rsid w:val="00DE3447"/>
    <w:rsid w:val="00E10D06"/>
    <w:rsid w:val="00E440D1"/>
    <w:rsid w:val="00E46DD2"/>
    <w:rsid w:val="00E52BA0"/>
    <w:rsid w:val="00E53A06"/>
    <w:rsid w:val="00E603FB"/>
    <w:rsid w:val="00E6587B"/>
    <w:rsid w:val="00E67B06"/>
    <w:rsid w:val="00E739D8"/>
    <w:rsid w:val="00E74B7C"/>
    <w:rsid w:val="00E82AE9"/>
    <w:rsid w:val="00E9461A"/>
    <w:rsid w:val="00EB0C6D"/>
    <w:rsid w:val="00EC1183"/>
    <w:rsid w:val="00EC129D"/>
    <w:rsid w:val="00EC1543"/>
    <w:rsid w:val="00EC654F"/>
    <w:rsid w:val="00EC6E36"/>
    <w:rsid w:val="00ED26FD"/>
    <w:rsid w:val="00ED4763"/>
    <w:rsid w:val="00EE54A2"/>
    <w:rsid w:val="00F2045A"/>
    <w:rsid w:val="00F3425C"/>
    <w:rsid w:val="00F47D3A"/>
    <w:rsid w:val="00F75B45"/>
    <w:rsid w:val="00F924B7"/>
    <w:rsid w:val="00FA6ECC"/>
    <w:rsid w:val="00FB0F13"/>
    <w:rsid w:val="00FB7C6D"/>
    <w:rsid w:val="00FC1A3A"/>
    <w:rsid w:val="00FE77AD"/>
    <w:rsid w:val="00FF2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E06B5"/>
  <w15:docId w15:val="{DCF9B92D-073E-4A2C-929A-6D5F3824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right"/>
    </w:pPr>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left"/>
      <w:outlineLvl w:val="1"/>
    </w:pPr>
    <w:rPr>
      <w:b/>
    </w:rPr>
  </w:style>
  <w:style w:type="paragraph" w:styleId="Heading3">
    <w:name w:val="heading 3"/>
    <w:basedOn w:val="Normal"/>
    <w:next w:val="Normal"/>
    <w:qFormat/>
    <w:pPr>
      <w:keepNext/>
      <w:tabs>
        <w:tab w:val="left" w:pos="4820"/>
        <w:tab w:val="left" w:pos="6237"/>
      </w:tabs>
      <w:jc w:val="left"/>
      <w:outlineLvl w:val="2"/>
    </w:pPr>
    <w:rPr>
      <w:b/>
      <w:sz w:val="20"/>
    </w:rPr>
  </w:style>
  <w:style w:type="paragraph" w:styleId="Heading4">
    <w:name w:val="heading 4"/>
    <w:basedOn w:val="Normal"/>
    <w:next w:val="Normal"/>
    <w:qFormat/>
    <w:pPr>
      <w:keepNext/>
      <w:ind w:left="426" w:hanging="426"/>
      <w:jc w:val="left"/>
      <w:outlineLvl w:val="3"/>
    </w:pPr>
    <w:rPr>
      <w:rFonts w:ascii="Arial" w:hAnsi="Arial"/>
      <w:b/>
      <w:sz w:val="20"/>
    </w:rPr>
  </w:style>
  <w:style w:type="paragraph" w:styleId="Heading5">
    <w:name w:val="heading 5"/>
    <w:basedOn w:val="Normal"/>
    <w:next w:val="Normal"/>
    <w:qFormat/>
    <w:pPr>
      <w:keepNext/>
      <w:jc w:val="lef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left"/>
    </w:pPr>
    <w:rPr>
      <w:rFonts w:ascii="Arial" w:hAnsi="Arial"/>
      <w:sz w:val="20"/>
    </w:rPr>
  </w:style>
  <w:style w:type="paragraph" w:styleId="BodyText2">
    <w:name w:val="Body Text 2"/>
    <w:basedOn w:val="Normal"/>
    <w:pPr>
      <w:jc w:val="left"/>
    </w:pPr>
    <w:rPr>
      <w:rFonts w:ascii="Arial" w:hAnsi="Arial"/>
      <w:sz w:val="22"/>
    </w:rPr>
  </w:style>
  <w:style w:type="paragraph" w:styleId="BodyText3">
    <w:name w:val="Body Text 3"/>
    <w:basedOn w:val="Normal"/>
    <w:rPr>
      <w:b/>
      <w:sz w:val="20"/>
    </w:rPr>
  </w:style>
  <w:style w:type="paragraph" w:styleId="BodyTextIndent">
    <w:name w:val="Body Text Indent"/>
    <w:basedOn w:val="Normal"/>
    <w:pPr>
      <w:ind w:left="720" w:hanging="720"/>
      <w:jc w:val="left"/>
    </w:pPr>
  </w:style>
  <w:style w:type="paragraph" w:styleId="ListParagraph">
    <w:name w:val="List Paragraph"/>
    <w:basedOn w:val="Normal"/>
    <w:uiPriority w:val="34"/>
    <w:qFormat/>
    <w:rsid w:val="00925451"/>
    <w:pPr>
      <w:ind w:left="720"/>
      <w:contextualSpacing/>
    </w:pPr>
  </w:style>
  <w:style w:type="paragraph" w:customStyle="1" w:styleId="body">
    <w:name w:val="body"/>
    <w:basedOn w:val="Normal"/>
    <w:rsid w:val="00292FA9"/>
    <w:pPr>
      <w:widowControl w:val="0"/>
      <w:adjustRightInd w:val="0"/>
      <w:spacing w:before="100" w:beforeAutospacing="1" w:after="100" w:afterAutospacing="1" w:line="360" w:lineRule="atLeast"/>
      <w:jc w:val="both"/>
    </w:pPr>
    <w:rPr>
      <w:rFonts w:ascii="Arial Unicode MS" w:eastAsia="Arial Unicode MS" w:hAnsi="Arial Unicode MS" w:cs="Arial Unicode MS"/>
      <w:szCs w:val="24"/>
    </w:rPr>
  </w:style>
  <w:style w:type="table" w:styleId="TableGrid">
    <w:name w:val="Table Grid"/>
    <w:basedOn w:val="TableNormal"/>
    <w:rsid w:val="00EE5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045A"/>
    <w:pPr>
      <w:spacing w:before="100" w:beforeAutospacing="1" w:after="100" w:afterAutospacing="1"/>
      <w:jc w:val="left"/>
    </w:pPr>
    <w:rPr>
      <w:szCs w:val="24"/>
      <w:lang w:eastAsia="en-GB"/>
    </w:rPr>
  </w:style>
  <w:style w:type="paragraph" w:customStyle="1" w:styleId="Default">
    <w:name w:val="Default"/>
    <w:rsid w:val="0041208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34096">
      <w:bodyDiv w:val="1"/>
      <w:marLeft w:val="0"/>
      <w:marRight w:val="0"/>
      <w:marTop w:val="0"/>
      <w:marBottom w:val="0"/>
      <w:divBdr>
        <w:top w:val="none" w:sz="0" w:space="0" w:color="auto"/>
        <w:left w:val="none" w:sz="0" w:space="0" w:color="auto"/>
        <w:bottom w:val="none" w:sz="0" w:space="0" w:color="auto"/>
        <w:right w:val="none" w:sz="0" w:space="0" w:color="auto"/>
      </w:divBdr>
    </w:div>
    <w:div w:id="566112794">
      <w:bodyDiv w:val="1"/>
      <w:marLeft w:val="0"/>
      <w:marRight w:val="0"/>
      <w:marTop w:val="0"/>
      <w:marBottom w:val="0"/>
      <w:divBdr>
        <w:top w:val="none" w:sz="0" w:space="0" w:color="auto"/>
        <w:left w:val="none" w:sz="0" w:space="0" w:color="auto"/>
        <w:bottom w:val="none" w:sz="0" w:space="0" w:color="auto"/>
        <w:right w:val="none" w:sz="0" w:space="0" w:color="auto"/>
      </w:divBdr>
    </w:div>
    <w:div w:id="761802936">
      <w:bodyDiv w:val="1"/>
      <w:marLeft w:val="0"/>
      <w:marRight w:val="0"/>
      <w:marTop w:val="0"/>
      <w:marBottom w:val="0"/>
      <w:divBdr>
        <w:top w:val="none" w:sz="0" w:space="0" w:color="auto"/>
        <w:left w:val="none" w:sz="0" w:space="0" w:color="auto"/>
        <w:bottom w:val="none" w:sz="0" w:space="0" w:color="auto"/>
        <w:right w:val="none" w:sz="0" w:space="0" w:color="auto"/>
      </w:divBdr>
    </w:div>
    <w:div w:id="791359218">
      <w:bodyDiv w:val="1"/>
      <w:marLeft w:val="0"/>
      <w:marRight w:val="0"/>
      <w:marTop w:val="0"/>
      <w:marBottom w:val="0"/>
      <w:divBdr>
        <w:top w:val="none" w:sz="0" w:space="0" w:color="auto"/>
        <w:left w:val="none" w:sz="0" w:space="0" w:color="auto"/>
        <w:bottom w:val="none" w:sz="0" w:space="0" w:color="auto"/>
        <w:right w:val="none" w:sz="0" w:space="0" w:color="auto"/>
      </w:divBdr>
      <w:divsChild>
        <w:div w:id="1626621561">
          <w:marLeft w:val="0"/>
          <w:marRight w:val="0"/>
          <w:marTop w:val="0"/>
          <w:marBottom w:val="0"/>
          <w:divBdr>
            <w:top w:val="none" w:sz="0" w:space="0" w:color="auto"/>
            <w:left w:val="none" w:sz="0" w:space="0" w:color="auto"/>
            <w:bottom w:val="none" w:sz="0" w:space="0" w:color="auto"/>
            <w:right w:val="none" w:sz="0" w:space="0" w:color="auto"/>
          </w:divBdr>
          <w:divsChild>
            <w:div w:id="1618170932">
              <w:marLeft w:val="0"/>
              <w:marRight w:val="0"/>
              <w:marTop w:val="0"/>
              <w:marBottom w:val="0"/>
              <w:divBdr>
                <w:top w:val="none" w:sz="0" w:space="0" w:color="auto"/>
                <w:left w:val="none" w:sz="0" w:space="0" w:color="auto"/>
                <w:bottom w:val="none" w:sz="0" w:space="0" w:color="auto"/>
                <w:right w:val="none" w:sz="0" w:space="0" w:color="auto"/>
              </w:divBdr>
              <w:divsChild>
                <w:div w:id="995648505">
                  <w:marLeft w:val="0"/>
                  <w:marRight w:val="0"/>
                  <w:marTop w:val="150"/>
                  <w:marBottom w:val="0"/>
                  <w:divBdr>
                    <w:top w:val="single" w:sz="6" w:space="0" w:color="E8E8E8"/>
                    <w:left w:val="single" w:sz="6" w:space="0" w:color="E8E8E8"/>
                    <w:bottom w:val="single" w:sz="6" w:space="8" w:color="E8E8E8"/>
                    <w:right w:val="single" w:sz="6" w:space="0" w:color="E8E8E8"/>
                  </w:divBdr>
                  <w:divsChild>
                    <w:div w:id="20402647">
                      <w:marLeft w:val="0"/>
                      <w:marRight w:val="0"/>
                      <w:marTop w:val="0"/>
                      <w:marBottom w:val="0"/>
                      <w:divBdr>
                        <w:top w:val="none" w:sz="0" w:space="0" w:color="auto"/>
                        <w:left w:val="none" w:sz="0" w:space="0" w:color="auto"/>
                        <w:bottom w:val="none" w:sz="0" w:space="0" w:color="auto"/>
                        <w:right w:val="none" w:sz="0" w:space="0" w:color="auto"/>
                      </w:divBdr>
                      <w:divsChild>
                        <w:div w:id="1352222078">
                          <w:marLeft w:val="0"/>
                          <w:marRight w:val="0"/>
                          <w:marTop w:val="0"/>
                          <w:marBottom w:val="0"/>
                          <w:divBdr>
                            <w:top w:val="none" w:sz="0" w:space="0" w:color="auto"/>
                            <w:left w:val="none" w:sz="0" w:space="0" w:color="auto"/>
                            <w:bottom w:val="none" w:sz="0" w:space="0" w:color="auto"/>
                            <w:right w:val="none" w:sz="0" w:space="0" w:color="auto"/>
                          </w:divBdr>
                          <w:divsChild>
                            <w:div w:id="42214468">
                              <w:marLeft w:val="0"/>
                              <w:marRight w:val="0"/>
                              <w:marTop w:val="0"/>
                              <w:marBottom w:val="0"/>
                              <w:divBdr>
                                <w:top w:val="none" w:sz="0" w:space="0" w:color="auto"/>
                                <w:left w:val="none" w:sz="0" w:space="0" w:color="auto"/>
                                <w:bottom w:val="none" w:sz="0" w:space="0" w:color="auto"/>
                                <w:right w:val="none" w:sz="0" w:space="0" w:color="auto"/>
                              </w:divBdr>
                              <w:divsChild>
                                <w:div w:id="1047804281">
                                  <w:marLeft w:val="0"/>
                                  <w:marRight w:val="0"/>
                                  <w:marTop w:val="0"/>
                                  <w:marBottom w:val="0"/>
                                  <w:divBdr>
                                    <w:top w:val="none" w:sz="0" w:space="0" w:color="auto"/>
                                    <w:left w:val="none" w:sz="0" w:space="0" w:color="auto"/>
                                    <w:bottom w:val="none" w:sz="0" w:space="0" w:color="auto"/>
                                    <w:right w:val="none" w:sz="0" w:space="0" w:color="auto"/>
                                  </w:divBdr>
                                  <w:divsChild>
                                    <w:div w:id="507865918">
                                      <w:marLeft w:val="0"/>
                                      <w:marRight w:val="0"/>
                                      <w:marTop w:val="0"/>
                                      <w:marBottom w:val="0"/>
                                      <w:divBdr>
                                        <w:top w:val="none" w:sz="0" w:space="0" w:color="auto"/>
                                        <w:left w:val="none" w:sz="0" w:space="0" w:color="auto"/>
                                        <w:bottom w:val="none" w:sz="0" w:space="0" w:color="auto"/>
                                        <w:right w:val="none" w:sz="0" w:space="0" w:color="auto"/>
                                      </w:divBdr>
                                      <w:divsChild>
                                        <w:div w:id="195851576">
                                          <w:marLeft w:val="0"/>
                                          <w:marRight w:val="0"/>
                                          <w:marTop w:val="0"/>
                                          <w:marBottom w:val="0"/>
                                          <w:divBdr>
                                            <w:top w:val="none" w:sz="0" w:space="0" w:color="auto"/>
                                            <w:left w:val="none" w:sz="0" w:space="0" w:color="auto"/>
                                            <w:bottom w:val="none" w:sz="0" w:space="0" w:color="auto"/>
                                            <w:right w:val="none" w:sz="0" w:space="0" w:color="auto"/>
                                          </w:divBdr>
                                          <w:divsChild>
                                            <w:div w:id="854730645">
                                              <w:marLeft w:val="0"/>
                                              <w:marRight w:val="0"/>
                                              <w:marTop w:val="0"/>
                                              <w:marBottom w:val="0"/>
                                              <w:divBdr>
                                                <w:top w:val="none" w:sz="0" w:space="0" w:color="auto"/>
                                                <w:left w:val="none" w:sz="0" w:space="0" w:color="auto"/>
                                                <w:bottom w:val="none" w:sz="0" w:space="0" w:color="auto"/>
                                                <w:right w:val="none" w:sz="0" w:space="0" w:color="auto"/>
                                              </w:divBdr>
                                              <w:divsChild>
                                                <w:div w:id="1091388312">
                                                  <w:marLeft w:val="0"/>
                                                  <w:marRight w:val="0"/>
                                                  <w:marTop w:val="0"/>
                                                  <w:marBottom w:val="0"/>
                                                  <w:divBdr>
                                                    <w:top w:val="none" w:sz="0" w:space="0" w:color="auto"/>
                                                    <w:left w:val="none" w:sz="0" w:space="0" w:color="auto"/>
                                                    <w:bottom w:val="none" w:sz="0" w:space="0" w:color="auto"/>
                                                    <w:right w:val="none" w:sz="0" w:space="0" w:color="auto"/>
                                                  </w:divBdr>
                                                  <w:divsChild>
                                                    <w:div w:id="1209218577">
                                                      <w:marLeft w:val="0"/>
                                                      <w:marRight w:val="0"/>
                                                      <w:marTop w:val="0"/>
                                                      <w:marBottom w:val="0"/>
                                                      <w:divBdr>
                                                        <w:top w:val="none" w:sz="0" w:space="0" w:color="auto"/>
                                                        <w:left w:val="none" w:sz="0" w:space="0" w:color="auto"/>
                                                        <w:bottom w:val="none" w:sz="0" w:space="0" w:color="auto"/>
                                                        <w:right w:val="none" w:sz="0" w:space="0" w:color="auto"/>
                                                      </w:divBdr>
                                                      <w:divsChild>
                                                        <w:div w:id="2087068563">
                                                          <w:marLeft w:val="0"/>
                                                          <w:marRight w:val="0"/>
                                                          <w:marTop w:val="0"/>
                                                          <w:marBottom w:val="0"/>
                                                          <w:divBdr>
                                                            <w:top w:val="none" w:sz="0" w:space="0" w:color="auto"/>
                                                            <w:left w:val="none" w:sz="0" w:space="0" w:color="auto"/>
                                                            <w:bottom w:val="none" w:sz="0" w:space="0" w:color="auto"/>
                                                            <w:right w:val="none" w:sz="0" w:space="0" w:color="auto"/>
                                                          </w:divBdr>
                                                          <w:divsChild>
                                                            <w:div w:id="747582734">
                                                              <w:marLeft w:val="0"/>
                                                              <w:marRight w:val="0"/>
                                                              <w:marTop w:val="0"/>
                                                              <w:marBottom w:val="0"/>
                                                              <w:divBdr>
                                                                <w:top w:val="none" w:sz="0" w:space="0" w:color="auto"/>
                                                                <w:left w:val="none" w:sz="0" w:space="0" w:color="auto"/>
                                                                <w:bottom w:val="none" w:sz="0" w:space="0" w:color="auto"/>
                                                                <w:right w:val="none" w:sz="0" w:space="0" w:color="auto"/>
                                                              </w:divBdr>
                                                              <w:divsChild>
                                                                <w:div w:id="328144101">
                                                                  <w:marLeft w:val="0"/>
                                                                  <w:marRight w:val="0"/>
                                                                  <w:marTop w:val="0"/>
                                                                  <w:marBottom w:val="0"/>
                                                                  <w:divBdr>
                                                                    <w:top w:val="none" w:sz="0" w:space="0" w:color="auto"/>
                                                                    <w:left w:val="none" w:sz="0" w:space="0" w:color="auto"/>
                                                                    <w:bottom w:val="none" w:sz="0" w:space="0" w:color="auto"/>
                                                                    <w:right w:val="none" w:sz="0" w:space="0" w:color="auto"/>
                                                                  </w:divBdr>
                                                                  <w:divsChild>
                                                                    <w:div w:id="1871409090">
                                                                      <w:marLeft w:val="0"/>
                                                                      <w:marRight w:val="0"/>
                                                                      <w:marTop w:val="0"/>
                                                                      <w:marBottom w:val="0"/>
                                                                      <w:divBdr>
                                                                        <w:top w:val="none" w:sz="0" w:space="0" w:color="auto"/>
                                                                        <w:left w:val="none" w:sz="0" w:space="0" w:color="auto"/>
                                                                        <w:bottom w:val="none" w:sz="0" w:space="0" w:color="auto"/>
                                                                        <w:right w:val="none" w:sz="0" w:space="0" w:color="auto"/>
                                                                      </w:divBdr>
                                                                      <w:divsChild>
                                                                        <w:div w:id="2020042338">
                                                                          <w:marLeft w:val="0"/>
                                                                          <w:marRight w:val="0"/>
                                                                          <w:marTop w:val="0"/>
                                                                          <w:marBottom w:val="0"/>
                                                                          <w:divBdr>
                                                                            <w:top w:val="none" w:sz="0" w:space="0" w:color="auto"/>
                                                                            <w:left w:val="none" w:sz="0" w:space="0" w:color="auto"/>
                                                                            <w:bottom w:val="none" w:sz="0" w:space="0" w:color="auto"/>
                                                                            <w:right w:val="none" w:sz="0" w:space="0" w:color="auto"/>
                                                                          </w:divBdr>
                                                                          <w:divsChild>
                                                                            <w:div w:id="920798806">
                                                                              <w:marLeft w:val="0"/>
                                                                              <w:marRight w:val="0"/>
                                                                              <w:marTop w:val="0"/>
                                                                              <w:marBottom w:val="0"/>
                                                                              <w:divBdr>
                                                                                <w:top w:val="none" w:sz="0" w:space="0" w:color="auto"/>
                                                                                <w:left w:val="none" w:sz="0" w:space="0" w:color="auto"/>
                                                                                <w:bottom w:val="none" w:sz="0" w:space="0" w:color="auto"/>
                                                                                <w:right w:val="none" w:sz="0" w:space="0" w:color="auto"/>
                                                                              </w:divBdr>
                                                                              <w:divsChild>
                                                                                <w:div w:id="1510174349">
                                                                                  <w:marLeft w:val="0"/>
                                                                                  <w:marRight w:val="0"/>
                                                                                  <w:marTop w:val="150"/>
                                                                                  <w:marBottom w:val="0"/>
                                                                                  <w:divBdr>
                                                                                    <w:top w:val="none" w:sz="0" w:space="0" w:color="auto"/>
                                                                                    <w:left w:val="none" w:sz="0" w:space="0" w:color="auto"/>
                                                                                    <w:bottom w:val="none" w:sz="0" w:space="0" w:color="auto"/>
                                                                                    <w:right w:val="none" w:sz="0" w:space="0" w:color="auto"/>
                                                                                  </w:divBdr>
                                                                                  <w:divsChild>
                                                                                    <w:div w:id="1805846587">
                                                                                      <w:marLeft w:val="0"/>
                                                                                      <w:marRight w:val="0"/>
                                                                                      <w:marTop w:val="0"/>
                                                                                      <w:marBottom w:val="0"/>
                                                                                      <w:divBdr>
                                                                                        <w:top w:val="none" w:sz="0" w:space="0" w:color="auto"/>
                                                                                        <w:left w:val="none" w:sz="0" w:space="0" w:color="auto"/>
                                                                                        <w:bottom w:val="none" w:sz="0" w:space="0" w:color="auto"/>
                                                                                        <w:right w:val="none" w:sz="0" w:space="0" w:color="auto"/>
                                                                                      </w:divBdr>
                                                                                      <w:divsChild>
                                                                                        <w:div w:id="37724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043652">
      <w:bodyDiv w:val="1"/>
      <w:marLeft w:val="0"/>
      <w:marRight w:val="0"/>
      <w:marTop w:val="0"/>
      <w:marBottom w:val="0"/>
      <w:divBdr>
        <w:top w:val="none" w:sz="0" w:space="0" w:color="auto"/>
        <w:left w:val="none" w:sz="0" w:space="0" w:color="auto"/>
        <w:bottom w:val="none" w:sz="0" w:space="0" w:color="auto"/>
        <w:right w:val="none" w:sz="0" w:space="0" w:color="auto"/>
      </w:divBdr>
      <w:divsChild>
        <w:div w:id="132523002">
          <w:marLeft w:val="0"/>
          <w:marRight w:val="0"/>
          <w:marTop w:val="0"/>
          <w:marBottom w:val="0"/>
          <w:divBdr>
            <w:top w:val="none" w:sz="0" w:space="0" w:color="auto"/>
            <w:left w:val="none" w:sz="0" w:space="0" w:color="auto"/>
            <w:bottom w:val="none" w:sz="0" w:space="0" w:color="auto"/>
            <w:right w:val="none" w:sz="0" w:space="0" w:color="auto"/>
          </w:divBdr>
          <w:divsChild>
            <w:div w:id="1757628147">
              <w:marLeft w:val="0"/>
              <w:marRight w:val="0"/>
              <w:marTop w:val="0"/>
              <w:marBottom w:val="0"/>
              <w:divBdr>
                <w:top w:val="none" w:sz="0" w:space="0" w:color="auto"/>
                <w:left w:val="none" w:sz="0" w:space="0" w:color="auto"/>
                <w:bottom w:val="none" w:sz="0" w:space="0" w:color="auto"/>
                <w:right w:val="none" w:sz="0" w:space="0" w:color="auto"/>
              </w:divBdr>
              <w:divsChild>
                <w:div w:id="2036421337">
                  <w:marLeft w:val="0"/>
                  <w:marRight w:val="0"/>
                  <w:marTop w:val="150"/>
                  <w:marBottom w:val="0"/>
                  <w:divBdr>
                    <w:top w:val="single" w:sz="6" w:space="0" w:color="E8E8E8"/>
                    <w:left w:val="single" w:sz="6" w:space="0" w:color="E8E8E8"/>
                    <w:bottom w:val="single" w:sz="6" w:space="8" w:color="E8E8E8"/>
                    <w:right w:val="single" w:sz="6" w:space="0" w:color="E8E8E8"/>
                  </w:divBdr>
                  <w:divsChild>
                    <w:div w:id="1231118486">
                      <w:marLeft w:val="0"/>
                      <w:marRight w:val="0"/>
                      <w:marTop w:val="0"/>
                      <w:marBottom w:val="0"/>
                      <w:divBdr>
                        <w:top w:val="none" w:sz="0" w:space="0" w:color="auto"/>
                        <w:left w:val="none" w:sz="0" w:space="0" w:color="auto"/>
                        <w:bottom w:val="none" w:sz="0" w:space="0" w:color="auto"/>
                        <w:right w:val="none" w:sz="0" w:space="0" w:color="auto"/>
                      </w:divBdr>
                      <w:divsChild>
                        <w:div w:id="1401715552">
                          <w:marLeft w:val="0"/>
                          <w:marRight w:val="0"/>
                          <w:marTop w:val="0"/>
                          <w:marBottom w:val="0"/>
                          <w:divBdr>
                            <w:top w:val="none" w:sz="0" w:space="0" w:color="auto"/>
                            <w:left w:val="none" w:sz="0" w:space="0" w:color="auto"/>
                            <w:bottom w:val="none" w:sz="0" w:space="0" w:color="auto"/>
                            <w:right w:val="none" w:sz="0" w:space="0" w:color="auto"/>
                          </w:divBdr>
                          <w:divsChild>
                            <w:div w:id="1303000303">
                              <w:marLeft w:val="0"/>
                              <w:marRight w:val="0"/>
                              <w:marTop w:val="0"/>
                              <w:marBottom w:val="0"/>
                              <w:divBdr>
                                <w:top w:val="none" w:sz="0" w:space="0" w:color="auto"/>
                                <w:left w:val="none" w:sz="0" w:space="0" w:color="auto"/>
                                <w:bottom w:val="none" w:sz="0" w:space="0" w:color="auto"/>
                                <w:right w:val="none" w:sz="0" w:space="0" w:color="auto"/>
                              </w:divBdr>
                              <w:divsChild>
                                <w:div w:id="770782377">
                                  <w:marLeft w:val="0"/>
                                  <w:marRight w:val="0"/>
                                  <w:marTop w:val="0"/>
                                  <w:marBottom w:val="0"/>
                                  <w:divBdr>
                                    <w:top w:val="none" w:sz="0" w:space="0" w:color="auto"/>
                                    <w:left w:val="none" w:sz="0" w:space="0" w:color="auto"/>
                                    <w:bottom w:val="none" w:sz="0" w:space="0" w:color="auto"/>
                                    <w:right w:val="none" w:sz="0" w:space="0" w:color="auto"/>
                                  </w:divBdr>
                                  <w:divsChild>
                                    <w:div w:id="768895685">
                                      <w:marLeft w:val="0"/>
                                      <w:marRight w:val="0"/>
                                      <w:marTop w:val="0"/>
                                      <w:marBottom w:val="0"/>
                                      <w:divBdr>
                                        <w:top w:val="none" w:sz="0" w:space="0" w:color="auto"/>
                                        <w:left w:val="none" w:sz="0" w:space="0" w:color="auto"/>
                                        <w:bottom w:val="none" w:sz="0" w:space="0" w:color="auto"/>
                                        <w:right w:val="none" w:sz="0" w:space="0" w:color="auto"/>
                                      </w:divBdr>
                                      <w:divsChild>
                                        <w:div w:id="724177896">
                                          <w:marLeft w:val="0"/>
                                          <w:marRight w:val="0"/>
                                          <w:marTop w:val="0"/>
                                          <w:marBottom w:val="0"/>
                                          <w:divBdr>
                                            <w:top w:val="none" w:sz="0" w:space="0" w:color="auto"/>
                                            <w:left w:val="none" w:sz="0" w:space="0" w:color="auto"/>
                                            <w:bottom w:val="none" w:sz="0" w:space="0" w:color="auto"/>
                                            <w:right w:val="none" w:sz="0" w:space="0" w:color="auto"/>
                                          </w:divBdr>
                                          <w:divsChild>
                                            <w:div w:id="803157620">
                                              <w:marLeft w:val="0"/>
                                              <w:marRight w:val="0"/>
                                              <w:marTop w:val="0"/>
                                              <w:marBottom w:val="0"/>
                                              <w:divBdr>
                                                <w:top w:val="none" w:sz="0" w:space="0" w:color="auto"/>
                                                <w:left w:val="none" w:sz="0" w:space="0" w:color="auto"/>
                                                <w:bottom w:val="none" w:sz="0" w:space="0" w:color="auto"/>
                                                <w:right w:val="none" w:sz="0" w:space="0" w:color="auto"/>
                                              </w:divBdr>
                                              <w:divsChild>
                                                <w:div w:id="1830363256">
                                                  <w:marLeft w:val="0"/>
                                                  <w:marRight w:val="0"/>
                                                  <w:marTop w:val="0"/>
                                                  <w:marBottom w:val="0"/>
                                                  <w:divBdr>
                                                    <w:top w:val="none" w:sz="0" w:space="0" w:color="auto"/>
                                                    <w:left w:val="none" w:sz="0" w:space="0" w:color="auto"/>
                                                    <w:bottom w:val="none" w:sz="0" w:space="0" w:color="auto"/>
                                                    <w:right w:val="none" w:sz="0" w:space="0" w:color="auto"/>
                                                  </w:divBdr>
                                                  <w:divsChild>
                                                    <w:div w:id="838888605">
                                                      <w:marLeft w:val="0"/>
                                                      <w:marRight w:val="0"/>
                                                      <w:marTop w:val="0"/>
                                                      <w:marBottom w:val="0"/>
                                                      <w:divBdr>
                                                        <w:top w:val="none" w:sz="0" w:space="0" w:color="auto"/>
                                                        <w:left w:val="none" w:sz="0" w:space="0" w:color="auto"/>
                                                        <w:bottom w:val="none" w:sz="0" w:space="0" w:color="auto"/>
                                                        <w:right w:val="none" w:sz="0" w:space="0" w:color="auto"/>
                                                      </w:divBdr>
                                                      <w:divsChild>
                                                        <w:div w:id="717242741">
                                                          <w:marLeft w:val="0"/>
                                                          <w:marRight w:val="0"/>
                                                          <w:marTop w:val="0"/>
                                                          <w:marBottom w:val="0"/>
                                                          <w:divBdr>
                                                            <w:top w:val="none" w:sz="0" w:space="0" w:color="auto"/>
                                                            <w:left w:val="none" w:sz="0" w:space="0" w:color="auto"/>
                                                            <w:bottom w:val="none" w:sz="0" w:space="0" w:color="auto"/>
                                                            <w:right w:val="none" w:sz="0" w:space="0" w:color="auto"/>
                                                          </w:divBdr>
                                                          <w:divsChild>
                                                            <w:div w:id="1581134999">
                                                              <w:marLeft w:val="0"/>
                                                              <w:marRight w:val="0"/>
                                                              <w:marTop w:val="0"/>
                                                              <w:marBottom w:val="0"/>
                                                              <w:divBdr>
                                                                <w:top w:val="none" w:sz="0" w:space="0" w:color="auto"/>
                                                                <w:left w:val="none" w:sz="0" w:space="0" w:color="auto"/>
                                                                <w:bottom w:val="none" w:sz="0" w:space="0" w:color="auto"/>
                                                                <w:right w:val="none" w:sz="0" w:space="0" w:color="auto"/>
                                                              </w:divBdr>
                                                              <w:divsChild>
                                                                <w:div w:id="2031560999">
                                                                  <w:marLeft w:val="0"/>
                                                                  <w:marRight w:val="0"/>
                                                                  <w:marTop w:val="0"/>
                                                                  <w:marBottom w:val="0"/>
                                                                  <w:divBdr>
                                                                    <w:top w:val="none" w:sz="0" w:space="0" w:color="auto"/>
                                                                    <w:left w:val="none" w:sz="0" w:space="0" w:color="auto"/>
                                                                    <w:bottom w:val="none" w:sz="0" w:space="0" w:color="auto"/>
                                                                    <w:right w:val="none" w:sz="0" w:space="0" w:color="auto"/>
                                                                  </w:divBdr>
                                                                  <w:divsChild>
                                                                    <w:div w:id="2078934133">
                                                                      <w:marLeft w:val="0"/>
                                                                      <w:marRight w:val="0"/>
                                                                      <w:marTop w:val="0"/>
                                                                      <w:marBottom w:val="0"/>
                                                                      <w:divBdr>
                                                                        <w:top w:val="none" w:sz="0" w:space="0" w:color="auto"/>
                                                                        <w:left w:val="none" w:sz="0" w:space="0" w:color="auto"/>
                                                                        <w:bottom w:val="none" w:sz="0" w:space="0" w:color="auto"/>
                                                                        <w:right w:val="none" w:sz="0" w:space="0" w:color="auto"/>
                                                                      </w:divBdr>
                                                                      <w:divsChild>
                                                                        <w:div w:id="928193434">
                                                                          <w:marLeft w:val="0"/>
                                                                          <w:marRight w:val="0"/>
                                                                          <w:marTop w:val="0"/>
                                                                          <w:marBottom w:val="0"/>
                                                                          <w:divBdr>
                                                                            <w:top w:val="none" w:sz="0" w:space="0" w:color="auto"/>
                                                                            <w:left w:val="none" w:sz="0" w:space="0" w:color="auto"/>
                                                                            <w:bottom w:val="none" w:sz="0" w:space="0" w:color="auto"/>
                                                                            <w:right w:val="none" w:sz="0" w:space="0" w:color="auto"/>
                                                                          </w:divBdr>
                                                                          <w:divsChild>
                                                                            <w:div w:id="2063405442">
                                                                              <w:marLeft w:val="0"/>
                                                                              <w:marRight w:val="0"/>
                                                                              <w:marTop w:val="0"/>
                                                                              <w:marBottom w:val="0"/>
                                                                              <w:divBdr>
                                                                                <w:top w:val="none" w:sz="0" w:space="0" w:color="auto"/>
                                                                                <w:left w:val="none" w:sz="0" w:space="0" w:color="auto"/>
                                                                                <w:bottom w:val="none" w:sz="0" w:space="0" w:color="auto"/>
                                                                                <w:right w:val="none" w:sz="0" w:space="0" w:color="auto"/>
                                                                              </w:divBdr>
                                                                              <w:divsChild>
                                                                                <w:div w:id="1983802032">
                                                                                  <w:marLeft w:val="0"/>
                                                                                  <w:marRight w:val="0"/>
                                                                                  <w:marTop w:val="150"/>
                                                                                  <w:marBottom w:val="0"/>
                                                                                  <w:divBdr>
                                                                                    <w:top w:val="none" w:sz="0" w:space="0" w:color="auto"/>
                                                                                    <w:left w:val="none" w:sz="0" w:space="0" w:color="auto"/>
                                                                                    <w:bottom w:val="none" w:sz="0" w:space="0" w:color="auto"/>
                                                                                    <w:right w:val="none" w:sz="0" w:space="0" w:color="auto"/>
                                                                                  </w:divBdr>
                                                                                  <w:divsChild>
                                                                                    <w:div w:id="763691848">
                                                                                      <w:marLeft w:val="0"/>
                                                                                      <w:marRight w:val="0"/>
                                                                                      <w:marTop w:val="0"/>
                                                                                      <w:marBottom w:val="0"/>
                                                                                      <w:divBdr>
                                                                                        <w:top w:val="none" w:sz="0" w:space="0" w:color="auto"/>
                                                                                        <w:left w:val="none" w:sz="0" w:space="0" w:color="auto"/>
                                                                                        <w:bottom w:val="none" w:sz="0" w:space="0" w:color="auto"/>
                                                                                        <w:right w:val="none" w:sz="0" w:space="0" w:color="auto"/>
                                                                                      </w:divBdr>
                                                                                      <w:divsChild>
                                                                                        <w:div w:id="632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456407">
      <w:bodyDiv w:val="1"/>
      <w:marLeft w:val="0"/>
      <w:marRight w:val="0"/>
      <w:marTop w:val="0"/>
      <w:marBottom w:val="0"/>
      <w:divBdr>
        <w:top w:val="none" w:sz="0" w:space="0" w:color="auto"/>
        <w:left w:val="none" w:sz="0" w:space="0" w:color="auto"/>
        <w:bottom w:val="none" w:sz="0" w:space="0" w:color="auto"/>
        <w:right w:val="none" w:sz="0" w:space="0" w:color="auto"/>
      </w:divBdr>
    </w:div>
    <w:div w:id="1236822691">
      <w:bodyDiv w:val="1"/>
      <w:marLeft w:val="0"/>
      <w:marRight w:val="0"/>
      <w:marTop w:val="0"/>
      <w:marBottom w:val="0"/>
      <w:divBdr>
        <w:top w:val="none" w:sz="0" w:space="0" w:color="auto"/>
        <w:left w:val="none" w:sz="0" w:space="0" w:color="auto"/>
        <w:bottom w:val="none" w:sz="0" w:space="0" w:color="auto"/>
        <w:right w:val="none" w:sz="0" w:space="0" w:color="auto"/>
      </w:divBdr>
    </w:div>
    <w:div w:id="1390959465">
      <w:bodyDiv w:val="1"/>
      <w:marLeft w:val="0"/>
      <w:marRight w:val="0"/>
      <w:marTop w:val="0"/>
      <w:marBottom w:val="0"/>
      <w:divBdr>
        <w:top w:val="none" w:sz="0" w:space="0" w:color="auto"/>
        <w:left w:val="none" w:sz="0" w:space="0" w:color="auto"/>
        <w:bottom w:val="none" w:sz="0" w:space="0" w:color="auto"/>
        <w:right w:val="none" w:sz="0" w:space="0" w:color="auto"/>
      </w:divBdr>
    </w:div>
    <w:div w:id="1905066485">
      <w:bodyDiv w:val="1"/>
      <w:marLeft w:val="0"/>
      <w:marRight w:val="0"/>
      <w:marTop w:val="0"/>
      <w:marBottom w:val="0"/>
      <w:divBdr>
        <w:top w:val="none" w:sz="0" w:space="0" w:color="auto"/>
        <w:left w:val="none" w:sz="0" w:space="0" w:color="auto"/>
        <w:bottom w:val="none" w:sz="0" w:space="0" w:color="auto"/>
        <w:right w:val="none" w:sz="0" w:space="0" w:color="auto"/>
      </w:divBdr>
      <w:divsChild>
        <w:div w:id="676006609">
          <w:marLeft w:val="0"/>
          <w:marRight w:val="0"/>
          <w:marTop w:val="0"/>
          <w:marBottom w:val="0"/>
          <w:divBdr>
            <w:top w:val="none" w:sz="0" w:space="0" w:color="auto"/>
            <w:left w:val="none" w:sz="0" w:space="0" w:color="auto"/>
            <w:bottom w:val="none" w:sz="0" w:space="0" w:color="auto"/>
            <w:right w:val="none" w:sz="0" w:space="0" w:color="auto"/>
          </w:divBdr>
          <w:divsChild>
            <w:div w:id="1617370118">
              <w:marLeft w:val="0"/>
              <w:marRight w:val="0"/>
              <w:marTop w:val="0"/>
              <w:marBottom w:val="0"/>
              <w:divBdr>
                <w:top w:val="none" w:sz="0" w:space="0" w:color="auto"/>
                <w:left w:val="none" w:sz="0" w:space="0" w:color="auto"/>
                <w:bottom w:val="none" w:sz="0" w:space="0" w:color="auto"/>
                <w:right w:val="none" w:sz="0" w:space="0" w:color="auto"/>
              </w:divBdr>
              <w:divsChild>
                <w:div w:id="1127747791">
                  <w:marLeft w:val="0"/>
                  <w:marRight w:val="0"/>
                  <w:marTop w:val="0"/>
                  <w:marBottom w:val="0"/>
                  <w:divBdr>
                    <w:top w:val="none" w:sz="0" w:space="0" w:color="auto"/>
                    <w:left w:val="none" w:sz="0" w:space="0" w:color="auto"/>
                    <w:bottom w:val="none" w:sz="0" w:space="0" w:color="auto"/>
                    <w:right w:val="none" w:sz="0" w:space="0" w:color="auto"/>
                  </w:divBdr>
                  <w:divsChild>
                    <w:div w:id="5667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4AD69-D035-4C09-A9E6-5BC3AA08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1565</Words>
  <Characters>9146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Job Profile</vt:lpstr>
    </vt:vector>
  </TitlesOfParts>
  <Company>Braintree District Council</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Louise Loon</dc:creator>
  <cp:lastModifiedBy>Linda Kendall</cp:lastModifiedBy>
  <cp:revision>2</cp:revision>
  <cp:lastPrinted>2024-06-07T12:28:00Z</cp:lastPrinted>
  <dcterms:created xsi:type="dcterms:W3CDTF">2025-07-08T13:46:00Z</dcterms:created>
  <dcterms:modified xsi:type="dcterms:W3CDTF">2025-07-08T13:46:00Z</dcterms:modified>
</cp:coreProperties>
</file>